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 июля 2008 года N 71-ГД</w:t>
      </w:r>
      <w:r>
        <w:rPr>
          <w:rFonts w:ascii="Calibri" w:hAnsi="Calibri" w:cs="Calibri"/>
        </w:rPr>
        <w:br/>
      </w:r>
    </w:p>
    <w:p w:rsidR="00E53855" w:rsidRDefault="00E5385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САМАРСКОЙ ОБЛАСТИ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МЕРАХ СОЦИАЛЬНОЙ ПОДДЕРЖКИ ПО ОПЛАТЕ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ЖИЛОГО ПОМЕЩЕНИЯ И КОММУНАЛЬНЫХ УСЛУГ,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ПРЕДОСТАВЛЯЕМЫХ ОТДЕЛЬНЫМ КАТЕГОРИЯМ ГРАЖДАН,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ПРОЖИВАЮЩИХ</w:t>
      </w:r>
      <w:proofErr w:type="gramEnd"/>
      <w:r>
        <w:rPr>
          <w:rFonts w:ascii="Calibri" w:hAnsi="Calibri" w:cs="Calibri"/>
          <w:b/>
          <w:bCs/>
        </w:rPr>
        <w:t xml:space="preserve"> В САМАРСКОЙ ОБЛАСТИ, И О ВНЕСЕНИИ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ИЗМЕНЕНИЙ В ОТДЕЛЬНЫЕ ЗАКОНЫ САМАРСКОЙ ОБЛАСТИ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Самарской Губернской Думой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 июля 2008 года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Законов Самарской области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31.12.2008 </w:t>
      </w:r>
      <w:hyperlink r:id="rId5" w:history="1">
        <w:r>
          <w:rPr>
            <w:rFonts w:ascii="Calibri" w:hAnsi="Calibri" w:cs="Calibri"/>
            <w:color w:val="0000FF"/>
          </w:rPr>
          <w:t>N 166-ГД</w:t>
        </w:r>
      </w:hyperlink>
      <w:r>
        <w:rPr>
          <w:rFonts w:ascii="Calibri" w:hAnsi="Calibri" w:cs="Calibri"/>
        </w:rPr>
        <w:t xml:space="preserve">, от 08.02.2012 </w:t>
      </w:r>
      <w:hyperlink r:id="rId6" w:history="1">
        <w:r>
          <w:rPr>
            <w:rFonts w:ascii="Calibri" w:hAnsi="Calibri" w:cs="Calibri"/>
            <w:color w:val="0000FF"/>
          </w:rPr>
          <w:t>N 1-ГД</w:t>
        </w:r>
      </w:hyperlink>
      <w:r>
        <w:rPr>
          <w:rFonts w:ascii="Calibri" w:hAnsi="Calibri" w:cs="Calibri"/>
        </w:rPr>
        <w:t>,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03.07.2012 </w:t>
      </w:r>
      <w:hyperlink r:id="rId7" w:history="1">
        <w:r>
          <w:rPr>
            <w:rFonts w:ascii="Calibri" w:hAnsi="Calibri" w:cs="Calibri"/>
            <w:color w:val="0000FF"/>
          </w:rPr>
          <w:t>N 63-ГД</w:t>
        </w:r>
      </w:hyperlink>
      <w:r>
        <w:rPr>
          <w:rFonts w:ascii="Calibri" w:hAnsi="Calibri" w:cs="Calibri"/>
        </w:rPr>
        <w:t xml:space="preserve">, от 03.07.2012 </w:t>
      </w:r>
      <w:hyperlink r:id="rId8" w:history="1">
        <w:r>
          <w:rPr>
            <w:rFonts w:ascii="Calibri" w:hAnsi="Calibri" w:cs="Calibri"/>
            <w:color w:val="0000FF"/>
          </w:rPr>
          <w:t>N 60-ГД</w:t>
        </w:r>
      </w:hyperlink>
      <w:r>
        <w:rPr>
          <w:rFonts w:ascii="Calibri" w:hAnsi="Calibri" w:cs="Calibri"/>
        </w:rPr>
        <w:t>,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07.02.2014 </w:t>
      </w:r>
      <w:hyperlink r:id="rId9" w:history="1">
        <w:r>
          <w:rPr>
            <w:rFonts w:ascii="Calibri" w:hAnsi="Calibri" w:cs="Calibri"/>
            <w:color w:val="0000FF"/>
          </w:rPr>
          <w:t>N 16-ГД</w:t>
        </w:r>
      </w:hyperlink>
      <w:r>
        <w:rPr>
          <w:rFonts w:ascii="Calibri" w:hAnsi="Calibri" w:cs="Calibri"/>
        </w:rPr>
        <w:t>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направлен на совершенствование системы социальной поддержки отдельных категорий граждан, проживающих в Самарской области.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4"/>
      <w:bookmarkEnd w:id="0"/>
      <w:r>
        <w:rPr>
          <w:rFonts w:ascii="Calibri" w:hAnsi="Calibri" w:cs="Calibri"/>
        </w:rPr>
        <w:t>Статья 1. Право на ежемесячные денежные выплаты на оплату жилого помещения и коммунальных услуг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 xml:space="preserve">1. Меры социальной поддержки по оплате жилого помещения и коммунальных услуг граждан, </w:t>
      </w:r>
      <w:proofErr w:type="gramStart"/>
      <w:r>
        <w:rPr>
          <w:rFonts w:ascii="Calibri" w:hAnsi="Calibri" w:cs="Calibri"/>
        </w:rPr>
        <w:t>полномочия</w:t>
      </w:r>
      <w:proofErr w:type="gramEnd"/>
      <w:r>
        <w:rPr>
          <w:rFonts w:ascii="Calibri" w:hAnsi="Calibri" w:cs="Calibri"/>
        </w:rPr>
        <w:t xml:space="preserve"> по предоставлению которых являются расходным обязательством Российской Федерации и которые в установленном порядке переданы Российской Федерацией органам государственной власти субъектов Российской Федерации, предоставляются гражданам, проживающим в Самарской области, в форме ежемесячных денежных выплат на оплату жилого помещения и коммунальных услуг.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Право на ежемесячные денежные выплаты на оплату жилого помещения и коммунальных услуг, указанные в </w:t>
      </w:r>
      <w:hyperlink w:anchor="Par26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имеют: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50-процентном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инвалиды Великой Отечественной войны и инвалиды боевых действий, указанные в </w:t>
      </w:r>
      <w:hyperlink r:id="rId10" w:history="1">
        <w:r>
          <w:rPr>
            <w:rFonts w:ascii="Calibri" w:hAnsi="Calibri" w:cs="Calibri"/>
            <w:color w:val="0000FF"/>
          </w:rPr>
          <w:t>статье 4</w:t>
        </w:r>
      </w:hyperlink>
      <w:r>
        <w:rPr>
          <w:rFonts w:ascii="Calibri" w:hAnsi="Calibri" w:cs="Calibri"/>
        </w:rPr>
        <w:t xml:space="preserve"> Федерального закона "О ветеранах", а также совместно с ними проживающие члены их семей;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участники Великой Отечественной войны, указанные в </w:t>
      </w:r>
      <w:hyperlink r:id="rId11" w:history="1">
        <w:r>
          <w:rPr>
            <w:rFonts w:ascii="Calibri" w:hAnsi="Calibri" w:cs="Calibri"/>
            <w:color w:val="0000FF"/>
          </w:rPr>
          <w:t>подпункте 1 пункта 1 статьи 2</w:t>
        </w:r>
      </w:hyperlink>
      <w:r>
        <w:rPr>
          <w:rFonts w:ascii="Calibri" w:hAnsi="Calibri" w:cs="Calibri"/>
        </w:rPr>
        <w:t xml:space="preserve"> Федерального закона "О ветеранах", признанные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действий), а также совместно с ними проживающие члены их семей;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бывшие несовершеннолетние узники фашизма, указанные в </w:t>
      </w:r>
      <w:hyperlink r:id="rId12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 xml:space="preserve"> Президента Российской Федерации от 15.10.1992 N 1235 "О предоставлении льгот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войны", признанные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действий), а также совместно</w:t>
      </w:r>
      <w:proofErr w:type="gramEnd"/>
      <w:r>
        <w:rPr>
          <w:rFonts w:ascii="Calibri" w:hAnsi="Calibri" w:cs="Calibri"/>
        </w:rPr>
        <w:t xml:space="preserve"> с ними проживающие члены их семей;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военнослужащие и лица рядового и начальствующего состава органов внутренних дел, Государственной противопожарной службы, учреждений и органов уголовно-исполнительной </w:t>
      </w:r>
      <w:r>
        <w:rPr>
          <w:rFonts w:ascii="Calibri" w:hAnsi="Calibri" w:cs="Calibri"/>
        </w:rPr>
        <w:lastRenderedPageBreak/>
        <w:t xml:space="preserve">системы, признанные инвалидами вследствие ранения, контузии или увечья, полученных при исполнении обязанностей военной службы (служебных обязанностей), указанные в </w:t>
      </w:r>
      <w:hyperlink r:id="rId13" w:history="1">
        <w:r>
          <w:rPr>
            <w:rFonts w:ascii="Calibri" w:hAnsi="Calibri" w:cs="Calibri"/>
            <w:color w:val="0000FF"/>
          </w:rPr>
          <w:t>пункте 3 статьи 14</w:t>
        </w:r>
      </w:hyperlink>
      <w:r>
        <w:rPr>
          <w:rFonts w:ascii="Calibri" w:hAnsi="Calibri" w:cs="Calibri"/>
        </w:rPr>
        <w:t xml:space="preserve"> Федерального закона "О ветеранах", а также совместно с ними проживающие члены их семей;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участники Великой Отечественной войны, указанные в </w:t>
      </w:r>
      <w:hyperlink r:id="rId14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- </w:t>
      </w:r>
      <w:hyperlink r:id="rId15" w:history="1">
        <w:r>
          <w:rPr>
            <w:rFonts w:ascii="Calibri" w:hAnsi="Calibri" w:cs="Calibri"/>
            <w:color w:val="0000FF"/>
          </w:rPr>
          <w:t>"ж"</w:t>
        </w:r>
      </w:hyperlink>
      <w:r>
        <w:rPr>
          <w:rFonts w:ascii="Calibri" w:hAnsi="Calibri" w:cs="Calibri"/>
        </w:rPr>
        <w:t xml:space="preserve"> и </w:t>
      </w:r>
      <w:hyperlink r:id="rId16" w:history="1">
        <w:r>
          <w:rPr>
            <w:rFonts w:ascii="Calibri" w:hAnsi="Calibri" w:cs="Calibri"/>
            <w:color w:val="0000FF"/>
          </w:rPr>
          <w:t>"и" подпункта 1 пункта 1 статьи 2</w:t>
        </w:r>
      </w:hyperlink>
      <w:r>
        <w:rPr>
          <w:rFonts w:ascii="Calibri" w:hAnsi="Calibri" w:cs="Calibri"/>
        </w:rPr>
        <w:t xml:space="preserve"> Федерального закона "О ветеранах";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бывшие несовершеннолетние узники фашизма, указанные в </w:t>
      </w:r>
      <w:hyperlink r:id="rId17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 xml:space="preserve"> Президента Российской Федерации от 15.10.1992 N 1235 "О предоставлении льгот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лица, награжденные знаком "Жителю блокадного Ленинграда", указанные в </w:t>
      </w:r>
      <w:hyperlink r:id="rId18" w:history="1">
        <w:r>
          <w:rPr>
            <w:rFonts w:ascii="Calibri" w:hAnsi="Calibri" w:cs="Calibri"/>
            <w:color w:val="0000FF"/>
          </w:rPr>
          <w:t>подпункте 3 пункта 1 статьи 2</w:t>
        </w:r>
      </w:hyperlink>
      <w:r>
        <w:rPr>
          <w:rFonts w:ascii="Calibri" w:hAnsi="Calibri" w:cs="Calibri"/>
        </w:rPr>
        <w:t xml:space="preserve"> Федерального закона "О ветеранах", признанные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члены семей погибших (умерших) инвалидов войны, участников Великой Отечественной войны и ветеранов боевых действий, указанные в </w:t>
      </w:r>
      <w:hyperlink r:id="rId19" w:history="1">
        <w:r>
          <w:rPr>
            <w:rFonts w:ascii="Calibri" w:hAnsi="Calibri" w:cs="Calibri"/>
            <w:color w:val="0000FF"/>
          </w:rPr>
          <w:t>статье 21</w:t>
        </w:r>
      </w:hyperlink>
      <w:r>
        <w:rPr>
          <w:rFonts w:ascii="Calibri" w:hAnsi="Calibri" w:cs="Calibri"/>
        </w:rPr>
        <w:t xml:space="preserve"> Федерального закона "О ветеранах";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инвалиды и семьи, имеющие детей-инвалидов, указанные в </w:t>
      </w:r>
      <w:hyperlink r:id="rId20" w:history="1">
        <w:r>
          <w:rPr>
            <w:rFonts w:ascii="Calibri" w:hAnsi="Calibri" w:cs="Calibri"/>
            <w:color w:val="0000FF"/>
          </w:rPr>
          <w:t>статье 17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12-процентном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ветераны боевых действий, указанные в </w:t>
      </w:r>
      <w:hyperlink r:id="rId21" w:history="1">
        <w:r>
          <w:rPr>
            <w:rFonts w:ascii="Calibri" w:hAnsi="Calibri" w:cs="Calibri"/>
            <w:color w:val="0000FF"/>
          </w:rPr>
          <w:t>подпунктах 1</w:t>
        </w:r>
      </w:hyperlink>
      <w:r>
        <w:rPr>
          <w:rFonts w:ascii="Calibri" w:hAnsi="Calibri" w:cs="Calibri"/>
        </w:rPr>
        <w:t xml:space="preserve"> - </w:t>
      </w:r>
      <w:hyperlink r:id="rId22" w:history="1">
        <w:r>
          <w:rPr>
            <w:rFonts w:ascii="Calibri" w:hAnsi="Calibri" w:cs="Calibri"/>
            <w:color w:val="0000FF"/>
          </w:rPr>
          <w:t>4 пункта 1 статьи 3</w:t>
        </w:r>
      </w:hyperlink>
      <w:r>
        <w:rPr>
          <w:rFonts w:ascii="Calibri" w:hAnsi="Calibri" w:cs="Calibri"/>
        </w:rPr>
        <w:t xml:space="preserve"> Федерального закона "О ветеранах", а также совместно с ними проживающие члены их семей;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члены семей участников Великой Отечественной войны, указанные в </w:t>
      </w:r>
      <w:hyperlink r:id="rId23" w:history="1">
        <w:r>
          <w:rPr>
            <w:rFonts w:ascii="Calibri" w:hAnsi="Calibri" w:cs="Calibri"/>
            <w:color w:val="0000FF"/>
          </w:rPr>
          <w:t>подпункте 5 пункта 1 статьи 15</w:t>
        </w:r>
      </w:hyperlink>
      <w:r>
        <w:rPr>
          <w:rFonts w:ascii="Calibri" w:hAnsi="Calibri" w:cs="Calibri"/>
        </w:rPr>
        <w:t xml:space="preserve"> Федерального закона "О ветеранах";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члены семей бывших несовершеннолетних узников фашизма, указанных в </w:t>
      </w:r>
      <w:hyperlink r:id="rId24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 xml:space="preserve"> Президента Российской Федерации от 15.10.1992 N 1235 "О предоставлении льгот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члены семей лиц, награжденных знаком "Жителю блокадного Ленинграда", указанные в </w:t>
      </w:r>
      <w:hyperlink r:id="rId25" w:history="1">
        <w:r>
          <w:rPr>
            <w:rFonts w:ascii="Calibri" w:hAnsi="Calibri" w:cs="Calibri"/>
            <w:color w:val="0000FF"/>
          </w:rPr>
          <w:t>подпункте 2 пункта 2 статьи 18</w:t>
        </w:r>
      </w:hyperlink>
      <w:r>
        <w:rPr>
          <w:rFonts w:ascii="Calibri" w:hAnsi="Calibri" w:cs="Calibri"/>
        </w:rPr>
        <w:t xml:space="preserve"> Федерального закона "О ветеранах";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члены семей погибших (умерших) инвалидов войны, участников Великой Отечественной войны, ветеранов боевых действий, указанные в </w:t>
      </w:r>
      <w:hyperlink r:id="rId26" w:history="1">
        <w:r>
          <w:rPr>
            <w:rFonts w:ascii="Calibri" w:hAnsi="Calibri" w:cs="Calibri"/>
            <w:color w:val="0000FF"/>
          </w:rPr>
          <w:t>подпункте 9 пункта 1 статьи 21</w:t>
        </w:r>
      </w:hyperlink>
      <w:r>
        <w:rPr>
          <w:rFonts w:ascii="Calibri" w:hAnsi="Calibri" w:cs="Calibri"/>
        </w:rPr>
        <w:t xml:space="preserve"> Федерального закона "О ветеранах";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члены семей граждан, указанных в </w:t>
      </w:r>
      <w:hyperlink w:anchor="Par47" w:history="1">
        <w:r>
          <w:rPr>
            <w:rFonts w:ascii="Calibri" w:hAnsi="Calibri" w:cs="Calibri"/>
            <w:color w:val="0000FF"/>
          </w:rPr>
          <w:t>абзацах двадцатом</w:t>
        </w:r>
      </w:hyperlink>
      <w:r>
        <w:rPr>
          <w:rFonts w:ascii="Calibri" w:hAnsi="Calibri" w:cs="Calibri"/>
        </w:rPr>
        <w:t xml:space="preserve">, </w:t>
      </w:r>
      <w:hyperlink w:anchor="Par48" w:history="1">
        <w:r>
          <w:rPr>
            <w:rFonts w:ascii="Calibri" w:hAnsi="Calibri" w:cs="Calibri"/>
            <w:color w:val="0000FF"/>
          </w:rPr>
          <w:t>двадцать первом</w:t>
        </w:r>
      </w:hyperlink>
      <w:r>
        <w:rPr>
          <w:rFonts w:ascii="Calibri" w:hAnsi="Calibri" w:cs="Calibri"/>
        </w:rPr>
        <w:t xml:space="preserve">, </w:t>
      </w:r>
      <w:hyperlink w:anchor="Par51" w:history="1">
        <w:r>
          <w:rPr>
            <w:rFonts w:ascii="Calibri" w:hAnsi="Calibri" w:cs="Calibri"/>
            <w:color w:val="0000FF"/>
          </w:rPr>
          <w:t>двадцать четвертом</w:t>
        </w:r>
      </w:hyperlink>
      <w:r>
        <w:rPr>
          <w:rFonts w:ascii="Calibri" w:hAnsi="Calibri" w:cs="Calibri"/>
        </w:rPr>
        <w:t xml:space="preserve">, </w:t>
      </w:r>
      <w:hyperlink w:anchor="Par52" w:history="1">
        <w:r>
          <w:rPr>
            <w:rFonts w:ascii="Calibri" w:hAnsi="Calibri" w:cs="Calibri"/>
            <w:color w:val="0000FF"/>
          </w:rPr>
          <w:t>двадцать пятом</w:t>
        </w:r>
      </w:hyperlink>
      <w:r>
        <w:rPr>
          <w:rFonts w:ascii="Calibri" w:hAnsi="Calibri" w:cs="Calibri"/>
        </w:rPr>
        <w:t xml:space="preserve">, </w:t>
      </w:r>
      <w:hyperlink w:anchor="Par53" w:history="1">
        <w:r>
          <w:rPr>
            <w:rFonts w:ascii="Calibri" w:hAnsi="Calibri" w:cs="Calibri"/>
            <w:color w:val="0000FF"/>
          </w:rPr>
          <w:t>двадцать шестом</w:t>
        </w:r>
      </w:hyperlink>
      <w:r>
        <w:rPr>
          <w:rFonts w:ascii="Calibri" w:hAnsi="Calibri" w:cs="Calibri"/>
        </w:rPr>
        <w:t xml:space="preserve">, </w:t>
      </w:r>
      <w:hyperlink w:anchor="Par55" w:history="1">
        <w:r>
          <w:rPr>
            <w:rFonts w:ascii="Calibri" w:hAnsi="Calibri" w:cs="Calibri"/>
            <w:color w:val="0000FF"/>
          </w:rPr>
          <w:t>двадцать восьмом</w:t>
        </w:r>
      </w:hyperlink>
      <w:r>
        <w:rPr>
          <w:rFonts w:ascii="Calibri" w:hAnsi="Calibri" w:cs="Calibri"/>
        </w:rPr>
        <w:t xml:space="preserve">, </w:t>
      </w:r>
      <w:hyperlink w:anchor="Par57" w:history="1">
        <w:r>
          <w:rPr>
            <w:rFonts w:ascii="Calibri" w:hAnsi="Calibri" w:cs="Calibri"/>
            <w:color w:val="0000FF"/>
          </w:rPr>
          <w:t>тридцатом</w:t>
        </w:r>
      </w:hyperlink>
      <w:r>
        <w:rPr>
          <w:rFonts w:ascii="Calibri" w:hAnsi="Calibri" w:cs="Calibri"/>
        </w:rPr>
        <w:t xml:space="preserve"> настоящей части;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08.02.2012 N 1-ГД)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47-процентном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47"/>
      <w:bookmarkEnd w:id="2"/>
      <w:proofErr w:type="gramStart"/>
      <w:r>
        <w:rPr>
          <w:rFonts w:ascii="Calibri" w:hAnsi="Calibri" w:cs="Calibri"/>
        </w:rPr>
        <w:t xml:space="preserve">граждане, подвергшиеся воздействию радиации вследствие катастрофы на Чернобыльской АЭС, эвакуированные из зоны отчуждения, включая детей, в том числе детей, которые в момент эвакуации находились в состоянии внутриутробного развития, указанные в </w:t>
      </w:r>
      <w:hyperlink r:id="rId28" w:history="1">
        <w:r>
          <w:rPr>
            <w:rFonts w:ascii="Calibri" w:hAnsi="Calibri" w:cs="Calibri"/>
            <w:color w:val="0000FF"/>
          </w:rPr>
          <w:t>пунктах 1</w:t>
        </w:r>
      </w:hyperlink>
      <w:r>
        <w:rPr>
          <w:rFonts w:ascii="Calibri" w:hAnsi="Calibri" w:cs="Calibri"/>
        </w:rPr>
        <w:t xml:space="preserve"> - </w:t>
      </w:r>
      <w:hyperlink r:id="rId29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, </w:t>
      </w:r>
      <w:hyperlink r:id="rId30" w:history="1">
        <w:r>
          <w:rPr>
            <w:rFonts w:ascii="Calibri" w:hAnsi="Calibri" w:cs="Calibri"/>
            <w:color w:val="0000FF"/>
          </w:rPr>
          <w:t>6 части первой статьи 13</w:t>
        </w:r>
      </w:hyperlink>
      <w:r>
        <w:rPr>
          <w:rFonts w:ascii="Calibri" w:hAnsi="Calibri" w:cs="Calibri"/>
        </w:rPr>
        <w:t xml:space="preserve"> Закона Российской Федерации "О социальной защите граждан, подвергшихся воздействию радиации вследствие катастрофы на Чернобыльской АЭС";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8"/>
      <w:bookmarkEnd w:id="3"/>
      <w:r>
        <w:rPr>
          <w:rFonts w:ascii="Calibri" w:hAnsi="Calibri" w:cs="Calibri"/>
        </w:rPr>
        <w:t xml:space="preserve">дети и подростки, страдающие болезнями вследствие катастрофы на Чернобыльской АЭС или обусловленными генетическими последствиями радиоактивного облучения одного из родителей, указанные в </w:t>
      </w:r>
      <w:hyperlink r:id="rId31" w:history="1">
        <w:r>
          <w:rPr>
            <w:rFonts w:ascii="Calibri" w:hAnsi="Calibri" w:cs="Calibri"/>
            <w:color w:val="0000FF"/>
          </w:rPr>
          <w:t>части второй статьи 25</w:t>
        </w:r>
      </w:hyperlink>
      <w:r>
        <w:rPr>
          <w:rFonts w:ascii="Calibri" w:hAnsi="Calibri" w:cs="Calibri"/>
        </w:rPr>
        <w:t xml:space="preserve"> Закона Российской Федерации "О социальной защите граждан, подвергшихся воздействию радиации вследствие катастрофы на Чернобыльской АЭС";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семьи, потерявшие кормильца из числа граждан, погибших в результате катастрофы на Чернобыльской АЭС, умерших вследствие лучевой болезни и других заболеваний, возникших в связи с катастрофой на Чернобыльской АЭС, а также семьи умерших инвалидов, указанные в </w:t>
      </w:r>
      <w:hyperlink r:id="rId32" w:history="1">
        <w:r>
          <w:rPr>
            <w:rFonts w:ascii="Calibri" w:hAnsi="Calibri" w:cs="Calibri"/>
            <w:color w:val="0000FF"/>
          </w:rPr>
          <w:t>части четвертой статьи 14</w:t>
        </w:r>
      </w:hyperlink>
      <w:r>
        <w:rPr>
          <w:rFonts w:ascii="Calibri" w:hAnsi="Calibri" w:cs="Calibri"/>
        </w:rPr>
        <w:t xml:space="preserve"> Закона Российской Федерации "О социальной защите граждан, подвергшихся воздействию радиации вследствие катастрофы на Чернобыльской АЭС";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семьи, в том числе вдовы (вдовцы), умерших участников ликвидации последствий </w:t>
      </w:r>
      <w:r>
        <w:rPr>
          <w:rFonts w:ascii="Calibri" w:hAnsi="Calibri" w:cs="Calibri"/>
        </w:rPr>
        <w:lastRenderedPageBreak/>
        <w:t xml:space="preserve">катастрофы на Чернобыльской АЭС, указанные в </w:t>
      </w:r>
      <w:hyperlink r:id="rId33" w:history="1">
        <w:r>
          <w:rPr>
            <w:rFonts w:ascii="Calibri" w:hAnsi="Calibri" w:cs="Calibri"/>
            <w:color w:val="0000FF"/>
          </w:rPr>
          <w:t>части второй статьи 15</w:t>
        </w:r>
      </w:hyperlink>
      <w:r>
        <w:rPr>
          <w:rFonts w:ascii="Calibri" w:hAnsi="Calibri" w:cs="Calibri"/>
        </w:rPr>
        <w:t xml:space="preserve"> Закона Российской Федерации "О социальной защите граждан, подвергшихся воздействию радиации вследствие катастрофы на Чернобыльской АЭС";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1"/>
      <w:bookmarkEnd w:id="4"/>
      <w:proofErr w:type="gramStart"/>
      <w:r>
        <w:rPr>
          <w:rFonts w:ascii="Calibri" w:hAnsi="Calibri" w:cs="Calibri"/>
        </w:rPr>
        <w:t xml:space="preserve">граждане Российской Федерации, подвергшиеся воздействию радиации вследствие аварии в 1957 году на производственном объединении "Маяк" и сбросов радиоактивных отходов в реку Теча, указанные в </w:t>
      </w:r>
      <w:hyperlink r:id="rId34" w:history="1">
        <w:r>
          <w:rPr>
            <w:rFonts w:ascii="Calibri" w:hAnsi="Calibri" w:cs="Calibri"/>
            <w:color w:val="0000FF"/>
          </w:rPr>
          <w:t>пункте 1 статьи 1</w:t>
        </w:r>
      </w:hyperlink>
      <w:r>
        <w:rPr>
          <w:rFonts w:ascii="Calibri" w:hAnsi="Calibri" w:cs="Calibri"/>
        </w:rPr>
        <w:t xml:space="preserve"> Федерального закона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2"/>
      <w:bookmarkEnd w:id="5"/>
      <w:proofErr w:type="gramStart"/>
      <w:r>
        <w:rPr>
          <w:rFonts w:ascii="Calibri" w:hAnsi="Calibri" w:cs="Calibri"/>
        </w:rPr>
        <w:t xml:space="preserve">граждане Российской Федерации, подвергшиеся воздействию радиации вследствие аварии в 1957 году на производственном объединении "Маяк" и сбросов радиоактивных отходов в реку Теча, указанные в </w:t>
      </w:r>
      <w:hyperlink r:id="rId35" w:history="1">
        <w:r>
          <w:rPr>
            <w:rFonts w:ascii="Calibri" w:hAnsi="Calibri" w:cs="Calibri"/>
            <w:color w:val="0000FF"/>
          </w:rPr>
          <w:t>статье 1</w:t>
        </w:r>
      </w:hyperlink>
      <w:r>
        <w:rPr>
          <w:rFonts w:ascii="Calibri" w:hAnsi="Calibri" w:cs="Calibri"/>
        </w:rPr>
        <w:t xml:space="preserve"> Федерального закона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Теча", перенесшие лучевую болезнь, другие заболевания, включенные 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перечень заболеваний, возникновение или обострение которых обусловлены воздействием радиации вследствие аварии в 1957 году на производственном объединении "Маяк" и сбросов радиоактивных отходов в реку Теча, ставшие инвалидами вследствие радиации в результате аварии в 1957 году на производственном объединении "Маяк" и сбросов радиоактивных отходов в реку Теча, указанные в </w:t>
      </w:r>
      <w:hyperlink r:id="rId36" w:history="1">
        <w:r>
          <w:rPr>
            <w:rFonts w:ascii="Calibri" w:hAnsi="Calibri" w:cs="Calibri"/>
            <w:color w:val="0000FF"/>
          </w:rPr>
          <w:t>статьях 2</w:t>
        </w:r>
      </w:hyperlink>
      <w:r>
        <w:rPr>
          <w:rFonts w:ascii="Calibri" w:hAnsi="Calibri" w:cs="Calibri"/>
        </w:rPr>
        <w:t xml:space="preserve"> и </w:t>
      </w:r>
      <w:hyperlink r:id="rId37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Федерального закона "О социальной защите граждан Российской Федерации</w:t>
      </w:r>
      <w:proofErr w:type="gramEnd"/>
      <w:r>
        <w:rPr>
          <w:rFonts w:ascii="Calibri" w:hAnsi="Calibri" w:cs="Calibri"/>
        </w:rPr>
        <w:t>, подвергшихся воздействию радиации вследствие аварии в 1957 году на производственном объединении "Маяк" и сбросов радиоактивных отходов в реку Теча";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53"/>
      <w:bookmarkEnd w:id="6"/>
      <w:proofErr w:type="gramStart"/>
      <w:r>
        <w:rPr>
          <w:rFonts w:ascii="Calibri" w:hAnsi="Calibri" w:cs="Calibri"/>
        </w:rPr>
        <w:t>граждане, эвакуированные, а также добровольно выехавшие из населенных пунктов (в том числе эвакуированные в пределах населенных пунктов, где эвакуация производилась частично), подвергшихся радиоактивному загрязнению вследствие аварии в 1957 году на производственном объединении "Маяк" и сбросов радиоактивных отходов в реку Теча, включая детей, в том числе детей, которые в момент эвакуации находились в состоянии внутриутробного развития, а также военнослужащие, вольнонаемный состав</w:t>
      </w:r>
      <w:proofErr w:type="gramEnd"/>
      <w:r>
        <w:rPr>
          <w:rFonts w:ascii="Calibri" w:hAnsi="Calibri" w:cs="Calibri"/>
        </w:rPr>
        <w:t xml:space="preserve"> войсковых частей и спецконтингент, эвакуированные в 1957 году из зоны радиоактивного загрязнения, указанные в </w:t>
      </w:r>
      <w:hyperlink r:id="rId38" w:history="1">
        <w:r>
          <w:rPr>
            <w:rFonts w:ascii="Calibri" w:hAnsi="Calibri" w:cs="Calibri"/>
            <w:color w:val="0000FF"/>
          </w:rPr>
          <w:t>пункте 3 статьи 1</w:t>
        </w:r>
      </w:hyperlink>
      <w:r>
        <w:rPr>
          <w:rFonts w:ascii="Calibri" w:hAnsi="Calibri" w:cs="Calibri"/>
        </w:rPr>
        <w:t xml:space="preserve"> Федерального закона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семьи, потерявшие кормильца из числа граждан, перенесших лучевую болезнь, другие заболевания, включенные в перечень заболеваний, возникновение или обострение которых обусловлены воздействием радиации вследствие аварии в 1957 году на производственном объединении "Маяк" и сбросов радиоактивных отходов в реку Теча, ставших инвалидами вследствие радиации, смерть которых явилась следствием воздействия радиации в результате аварии в 1957 году на производственном объединении "Маяк" и сбросов</w:t>
      </w:r>
      <w:proofErr w:type="gramEnd"/>
      <w:r>
        <w:rPr>
          <w:rFonts w:ascii="Calibri" w:hAnsi="Calibri" w:cs="Calibri"/>
        </w:rPr>
        <w:t xml:space="preserve"> радиоактивных отходов в реку Теча, указанных в </w:t>
      </w:r>
      <w:hyperlink r:id="rId39" w:history="1">
        <w:r>
          <w:rPr>
            <w:rFonts w:ascii="Calibri" w:hAnsi="Calibri" w:cs="Calibri"/>
            <w:color w:val="0000FF"/>
          </w:rPr>
          <w:t>части второй статьи 11</w:t>
        </w:r>
      </w:hyperlink>
      <w:r>
        <w:rPr>
          <w:rFonts w:ascii="Calibri" w:hAnsi="Calibri" w:cs="Calibri"/>
        </w:rPr>
        <w:t xml:space="preserve"> Федерального закона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55"/>
      <w:bookmarkEnd w:id="7"/>
      <w:r>
        <w:rPr>
          <w:rFonts w:ascii="Calibri" w:hAnsi="Calibri" w:cs="Calibri"/>
        </w:rPr>
        <w:t xml:space="preserve">граждане из подразделений особого риска, указанные в </w:t>
      </w:r>
      <w:hyperlink r:id="rId40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- </w:t>
      </w:r>
      <w:hyperlink r:id="rId41" w:history="1">
        <w:r>
          <w:rPr>
            <w:rFonts w:ascii="Calibri" w:hAnsi="Calibri" w:cs="Calibri"/>
            <w:color w:val="0000FF"/>
          </w:rPr>
          <w:t>"д" пункта 1</w:t>
        </w:r>
      </w:hyperlink>
      <w:r>
        <w:rPr>
          <w:rFonts w:ascii="Calibri" w:hAnsi="Calibri" w:cs="Calibri"/>
        </w:rPr>
        <w:t xml:space="preserve">, </w:t>
      </w:r>
      <w:hyperlink r:id="rId42" w:history="1">
        <w:r>
          <w:rPr>
            <w:rFonts w:ascii="Calibri" w:hAnsi="Calibri" w:cs="Calibri"/>
            <w:color w:val="0000FF"/>
          </w:rPr>
          <w:t>абзацах первом</w:t>
        </w:r>
      </w:hyperlink>
      <w:r>
        <w:rPr>
          <w:rFonts w:ascii="Calibri" w:hAnsi="Calibri" w:cs="Calibri"/>
        </w:rPr>
        <w:t xml:space="preserve">, </w:t>
      </w:r>
      <w:hyperlink r:id="rId43" w:history="1">
        <w:r>
          <w:rPr>
            <w:rFonts w:ascii="Calibri" w:hAnsi="Calibri" w:cs="Calibri"/>
            <w:color w:val="0000FF"/>
          </w:rPr>
          <w:t>втором</w:t>
        </w:r>
      </w:hyperlink>
      <w:r>
        <w:rPr>
          <w:rFonts w:ascii="Calibri" w:hAnsi="Calibri" w:cs="Calibri"/>
        </w:rPr>
        <w:t xml:space="preserve">, </w:t>
      </w:r>
      <w:hyperlink r:id="rId44" w:history="1">
        <w:r>
          <w:rPr>
            <w:rFonts w:ascii="Calibri" w:hAnsi="Calibri" w:cs="Calibri"/>
            <w:color w:val="0000FF"/>
          </w:rPr>
          <w:t>третьем пункта 2</w:t>
        </w:r>
      </w:hyperlink>
      <w:r>
        <w:rPr>
          <w:rFonts w:ascii="Calibri" w:hAnsi="Calibri" w:cs="Calibri"/>
        </w:rPr>
        <w:t xml:space="preserve"> постановления Верховного Совета Российской Федерации от 27.12.1991 N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семьи, потерявшие кормильца из числа граждан из подразделений особого риска, указанные в </w:t>
      </w:r>
      <w:hyperlink r:id="rId45" w:history="1">
        <w:r>
          <w:rPr>
            <w:rFonts w:ascii="Calibri" w:hAnsi="Calibri" w:cs="Calibri"/>
            <w:color w:val="0000FF"/>
          </w:rPr>
          <w:t>абзаце четвертом пункта 2</w:t>
        </w:r>
      </w:hyperlink>
      <w:r>
        <w:rPr>
          <w:rFonts w:ascii="Calibri" w:hAnsi="Calibri" w:cs="Calibri"/>
        </w:rPr>
        <w:t xml:space="preserve"> постановления Верховного Совета Российской Федерации от 27.12.1991 N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57"/>
      <w:bookmarkEnd w:id="8"/>
      <w:proofErr w:type="gramStart"/>
      <w:r>
        <w:rPr>
          <w:rFonts w:ascii="Calibri" w:hAnsi="Calibri" w:cs="Calibri"/>
        </w:rPr>
        <w:t xml:space="preserve">граждане, которые проживали в 1949 - 1963 годах в населенных пунктах на территории Российской Федерации и за ее пределами, включенных в утверждаемые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и получившие суммарную </w:t>
      </w:r>
      <w:r>
        <w:rPr>
          <w:rFonts w:ascii="Calibri" w:hAnsi="Calibri" w:cs="Calibri"/>
        </w:rPr>
        <w:lastRenderedPageBreak/>
        <w:t xml:space="preserve">(накопленную) эффективную дозу облучения, превышающую 25 сЗв (бэр), указанные в </w:t>
      </w:r>
      <w:hyperlink r:id="rId46" w:history="1">
        <w:r>
          <w:rPr>
            <w:rFonts w:ascii="Calibri" w:hAnsi="Calibri" w:cs="Calibri"/>
            <w:color w:val="0000FF"/>
          </w:rPr>
          <w:t>статье 2</w:t>
        </w:r>
      </w:hyperlink>
      <w:r>
        <w:rPr>
          <w:rFonts w:ascii="Calibri" w:hAnsi="Calibri" w:cs="Calibri"/>
        </w:rPr>
        <w:t xml:space="preserve"> Федерального закона "О социальных гарантиях гражданам, подвергшимся радиационному воздействию</w:t>
      </w:r>
      <w:proofErr w:type="gramEnd"/>
      <w:r>
        <w:rPr>
          <w:rFonts w:ascii="Calibri" w:hAnsi="Calibri" w:cs="Calibri"/>
        </w:rPr>
        <w:t xml:space="preserve"> вследствие ядерных испытаний на Семипалатинском полигоне".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2 в ред. </w:t>
      </w:r>
      <w:hyperlink r:id="rId4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31.12.2008 N 166-ГД)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9" w:name="Par60"/>
      <w:bookmarkEnd w:id="9"/>
      <w:r>
        <w:rPr>
          <w:rFonts w:ascii="Calibri" w:hAnsi="Calibri" w:cs="Calibri"/>
        </w:rPr>
        <w:t>Статья 2. Порядок назначения и выплаты ежемесячных выплат на оплату жилого помещения и коммунальных услуг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31.12.2008 N 166-ГД)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Органами, осуществляющими организацию предоставления ежемесячных денежных выплат на оплату жилого помещения и коммунальных услуг на территории Самарской области, являются орган исполнительной власти Самарской области, уполномоченный в сфере социальной защиты населения, а также органы местного самоуправления, наделенные соответствующими полномочиями </w:t>
      </w:r>
      <w:hyperlink r:id="rId4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"О наделении органов местного самоуправления на территории Самарской области отдельными государственными полномочиями по социальной поддержке и социальному обслуживанию населения</w:t>
      </w:r>
      <w:proofErr w:type="gramEnd"/>
      <w:r>
        <w:rPr>
          <w:rFonts w:ascii="Calibri" w:hAnsi="Calibri" w:cs="Calibri"/>
        </w:rPr>
        <w:t>" (далее - уполномоченные органы).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учета и регистрация лиц, обратившихся за назначением ежемесячных денежных выплат на оплату жилого помещения и коммунальных услуг, формирование и ведение базы данных по ее назначению возлагаются на уполномоченные органы.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67"/>
      <w:bookmarkEnd w:id="10"/>
      <w:r>
        <w:rPr>
          <w:rFonts w:ascii="Calibri" w:hAnsi="Calibri" w:cs="Calibri"/>
        </w:rPr>
        <w:t>2. Если иное не предусмотрено настоящим Законом, назначение ежемесячных денежных выплат на оплату жилого помещения и коммунальных услуг осуществляется со дня подачи гражданином заявления в уполномоченные органы, но не ранее возникновения права на ее получение.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Гражданам, имеющим фактические основания для обращения за получением ежемесячных денежных выплат на оплату жилого помещения и коммунальных услуг на день вступления в силу настоящего Закона, назначение данных выплат осуществляется со дня вступления настоящего Закона в силу без их заявлений при наличии в уполномоченных органах всех необходимых для назначения сведений (в электронном виде или на бумажных носителях).</w:t>
      </w:r>
      <w:proofErr w:type="gramEnd"/>
      <w:r>
        <w:rPr>
          <w:rFonts w:ascii="Calibri" w:hAnsi="Calibri" w:cs="Calibri"/>
        </w:rPr>
        <w:t xml:space="preserve"> Предоставление ежемесячной денежной выплаты на оплату жилого помещения и коммунальных услуг семьям, имеющим в своем составе ребенка-инвалида, производится любому совершеннолетнему члену семьи.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отношении граждан, имеющих на день вступления в силу настоящего Закона фактические основания для обращения за назначением ежемесячной денежной выплаты на оплату жилого помещения и коммунальных услуг, но не включенных в списки получателей данной выплаты с указанной даты, решение о назначении ежемесячной денежной выплаты на оплату жилого помещения и коммунальных услуг со дня вступления в силу настоящего Закона принимается уполномоченными</w:t>
      </w:r>
      <w:proofErr w:type="gramEnd"/>
      <w:r>
        <w:rPr>
          <w:rFonts w:ascii="Calibri" w:hAnsi="Calibri" w:cs="Calibri"/>
        </w:rPr>
        <w:t xml:space="preserve"> органами на основании заявления гражданина.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назначение ежемесячных денежных выплат на оплату жилого помещения и коммунальных услуг гражданам было осуществлено со дня вступления настоящего Закона в силу без их заявлений и размер данной выплаты ниже среднегодового денежного выражения мер социальной поддержки по оплате жилого помещения и коммунальных услуг, граждане имеют право на обращение в уполномоченные органы с заявлением о перерасчете данной ежемесячной денежной выплаты. На основании указанного заявления и представленных документов уполномоченные органы осуществляют перерасчет ежемесячной денежной выплаты на оплату жилого помещения и коммунальных услуг и назначают ее в размере, соответствующем денежному выражению ранее предоставляемых мер социальной поддержки по оплате жилого помещения и коммунальных услуг в натуральной форме.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обращении с заявлением о перерасчете ежемесячной денежной выплаты на оплату жилого помещения и коммунальных услуг гражданин представляет документы, подтверждающие размер платы за жилое помещение и коммунальные услуги с учетом предоставляемой льготы за 12 месяцев, предшествующих месяцу вступления в силу настоящего Закона. Расчет размера платы за жилое помещение и коммунальные услуги должен быть осуществлен в соответствии с </w:t>
      </w:r>
      <w:r>
        <w:rPr>
          <w:rFonts w:ascii="Calibri" w:hAnsi="Calibri" w:cs="Calibri"/>
        </w:rPr>
        <w:lastRenderedPageBreak/>
        <w:t>требованиями, установленными действующим законодательством. При представлении гражданином документов за 12 месяцев, предшествующих месяцу вступления в силу настоящего Закона, уполномоченным органом расчет размера денежного выражения мер социальной поддержки по оплате жилого помещения и коммунальных услуг производится путем деления суммы денежного выражения льгот за 12 месяцев на 12.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период предоставления гражданину мер социальной поддержки по оплате жилого помещения и коммунальных услуг составляет менее 12 месяцев, предшествующих месяцу вступления в силу настоящего Закона, расчет размера денежного выражения мер социальной поддержки по оплате жилого помещения и коммунальных услуг производится путем деления суммы денежного выражения льгот за месяцы их предоставления на число этих месяцев.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этом случае ежемесячная денежная выплата на оплату жилого помещения и коммунальных услуг в пересчитанном размере назначается с месяца вступления настоящего Закона в силу.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размер ежемесячной денежной выплаты, назначенной гражданину в соответствии с настоящей статьей, ниже размера денежного выражения скидки на оплату жилого помещения и коммунальных услуг, установленной ранее действовавшим законодательством Самарской области либо действующим федеральным законодательством для соответствующей категории граждан, указанному гражданину, получившему право на предоставление ежемесячной денежной выплаты на оплату жилого помещения и коммунальных услуг после вступления в силу </w:t>
      </w:r>
      <w:proofErr w:type="gramStart"/>
      <w:r>
        <w:rPr>
          <w:rFonts w:ascii="Calibri" w:hAnsi="Calibri" w:cs="Calibri"/>
        </w:rPr>
        <w:t>настоящего Закона, может быть произведен перерасчет указанной ежемесячной денежной выплаты на основании заявления гражданина и сведений о размере платежей за жилое помещение и коммунальные услуги, начисленных за полные месяцы года, в котором гражданин обратился за перерасчетом, предшествующие месяцу подачи заявления гражданина о перерасчете ежемесячной денежной выплаты на оплату жилого помещения и коммунальных услуг.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Расчет размера ежемесячной денежной выплаты на оплату жилого помещения и коммунальных услуг осуществляется путем деления денежного выражения скидки на оплату жилого помещения и коммунальных услуг, установленной ранее действовавшим законодательством Самарской области либо действующим федеральным законодательством для соответствующей категории граждан, за месяцы года, в котором гражданин обратился за перерасчетом, на количество полных месяцев указанного года до месяца подачи заявления о перерасчете</w:t>
      </w:r>
      <w:proofErr w:type="gramEnd"/>
      <w:r>
        <w:rPr>
          <w:rFonts w:ascii="Calibri" w:hAnsi="Calibri" w:cs="Calibri"/>
        </w:rPr>
        <w:t>, но не ранее месяца приобретения статуса льготополучателя. Перерасчет ежемесячной денежной выплаты на оплату жилого помещения и коммунальных услуг производится со дня назначения ежемесячной денежной выплаты на оплату жилого помещения и коммунальных услуг.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Ежемесячная денежная выплата на оплату жилого помещения и коммунальных услуг в пересчитанном размере назначается в размере, соответствующем денежному выражению скидки на оплату жилого помещения и коммунальных услуг, установленной ранее действовавшим законодательством Самарской области либо действующим федеральным законодательством для соответствующей категории граждан.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Граждане имеют право обращаться за перерасчетом ежемесячной денежной выплаты на оплату жилого помещения и коммунальных услуг в случаях изменения статуса льготополучателя, изменения места жительства, пребывания или проживания на основании права собственности, изменения состава семьи льготополучателя и в других случаях, влекущих изменение размера ежемесячной денежной выплаты на оплату жилого помещения и коммунальных услуг.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Гражданин обязан в течение 10 дней проинформировать уполномоченный орган о возникновении следующих обстоятельств, влекущих уменьшение размера ежемесячной денежной выплаты: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увеличение численности состава семьи заявителя, определяемого для назначения ежемесячной денежной выплаты на оплату жилого помещения и коммунальных услуг;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превышение размера предоставляемой ежемесячной денежной выплаты на оплату жилого помещения и коммунальных услуг над фактическими расходами семьи (одиноко проживающего гражданина) на оплату жилого помещения и коммунальных услуг.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Ежемесячная денежная выплата на оплату жилого помещения и коммунальных услуг, назначенная в результате перерасчета, подлежит индексации при повышении цен и тарифов на </w:t>
      </w:r>
      <w:r>
        <w:rPr>
          <w:rFonts w:ascii="Calibri" w:hAnsi="Calibri" w:cs="Calibri"/>
        </w:rPr>
        <w:lastRenderedPageBreak/>
        <w:t>оплату жилого помещения и коммунальных услуг в порядке, установленном органом исполнительной власти Самарской области, уполномоченным в сфере социальной защиты населения.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Перерасчет ежемесячной денежной выплаты на оплату жилого помещения и коммунальных услуг производится с первого числа месяца, следующего за месяцем наступления соответствующих обстоятельств, при условии представления необходимых документов, но не ранее возникновения основания для перерасчета указанной выплаты.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изменении региональных стандартов стоимости жилищно-коммунальных услуг перерасчет размеров ежемесячных денежных выплат на оплату жилого помещения и коммунальных услуг производится </w:t>
      </w:r>
      <w:proofErr w:type="gramStart"/>
      <w:r>
        <w:rPr>
          <w:rFonts w:ascii="Calibri" w:hAnsi="Calibri" w:cs="Calibri"/>
        </w:rPr>
        <w:t>с даты вступления</w:t>
      </w:r>
      <w:proofErr w:type="gramEnd"/>
      <w:r>
        <w:rPr>
          <w:rFonts w:ascii="Calibri" w:hAnsi="Calibri" w:cs="Calibri"/>
        </w:rPr>
        <w:t xml:space="preserve"> в силу соответствующих изменений без истребования у получателей указанной ежемесячной денежной выплаты каких-либо документов.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Размер предоставляемой ежемесячной денежной выплаты на оплату жилого помещения и коммунальных услуг не должен превышать фактических расходов семьи (одиноко проживающего гражданина) на оплату жилого помещения и коммунальных услуг. В случае указанного превышения размер предоставляемой ежемесячной денежной выплаты на оплату жилого помещения и коммунальных услуг уменьшается на разницу между данной выплатой и фактическими расходами семьи на оплату жилого помещения и коммунальных услуг. </w:t>
      </w:r>
      <w:proofErr w:type="gramStart"/>
      <w:r>
        <w:rPr>
          <w:rFonts w:ascii="Calibri" w:hAnsi="Calibri" w:cs="Calibri"/>
        </w:rPr>
        <w:t>В случае, когда в состав семьи входят несколько получателей, размер ежемесячной денежной выплаты на оплату жилого помещения и коммунальных услуг каждого получателя уменьшается на разницу между общим размером данной выплаты для всех получателей и фактическими расходами семьи на оплату жилого помещения и коммунальных услуг пропорционально доле его ежемесячной денежной выплаты на оплату жилого помещения и коммунальных услуг в общей сумме</w:t>
      </w:r>
      <w:proofErr w:type="gramEnd"/>
      <w:r>
        <w:rPr>
          <w:rFonts w:ascii="Calibri" w:hAnsi="Calibri" w:cs="Calibri"/>
        </w:rPr>
        <w:t xml:space="preserve"> ежемесячных денежных выплат на оплату жилого помещения и коммунальных услуг всех получателей.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Гражданам, проживающим в стационарных учреждениях социального обслуживания, ежемесячная денежная выплата на оплату жилого помещения и коммунальных услуг не назначается.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назначения ежемесячной денежной выплаты на оплату жилого помещения и коммунальных услуг гражданин самостоятельно или через законных или уполномоченных представителей при наличии документов, подтверждающих их полномочия (далее - заявители), подает заявление (может подаваться в электронной форме) в уполномоченный орган. Для назначения ежемесячной денежной выплаты на оплату жилого помещения и коммунальных услуг необходимы: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60-ГД)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паспорт или иной документ, удостоверяющий личность заявителя;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документ, содержащий сведения о лицах, совместно проживающих (пребывающих) с заявителем по месту его жительства, пребывания или проживания на основании права собственности (выписка из поквартирной карточки, домовой (поквартирной) книги, иные документы);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документ, подтверждающий право заявителя и (или) членов его семьи на ежемесячную денежную выплату на оплату жилого помещения и коммунальных услуг;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документ, подтверждающий основания отнесения совместно проживающих (пребывающих) лиц к членам семьи (свидетельство о браке, о рождении, иные документы);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документ, подтверждающий правовые основания владения и пользования заявителем жилым помещением, в котором он зарегистрирован по месту жительства, месту пребывания или проживает на основании права собственности, а также документ о категории данного жилого помещения (выписки из технического (кадастрового) паспорта, иные документы);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07.02.2014 N 16-ГД)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для ветеранов труда и граждан, приравненных к ветеранам труда по состоянию на 31 декабря 2004 года, имеющих нетрудоспособных членов семьи, находящихся на их полном содержании или получающих от них помощь, которая является для них постоянным и основным источником средств к существованию, - свидетельства о рождении (на детей до 18 лет) и информации о доходах заявителя и членов его семьи;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</w:t>
      </w:r>
      <w:hyperlink r:id="rId5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60-ГД)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документы, подтверждающие размер платы за жилое помещение и коммунальные услуги за 12 месяцев, предшествующих месяцу обращения за назначением (перерасчетом или возобновлением) ежемесячной денежной выплаты на оплату жилого помещения и коммунальных услуг.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утратил силу. - </w:t>
      </w:r>
      <w:hyperlink r:id="rId55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03.07.2012 N 60-ГД.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Состав семьи заявителя для назначения ежемесячной денежной выплаты на оплату жилого помещения и коммунальных услуг определяется уполномоченным органом в соответствии с </w:t>
      </w:r>
      <w:hyperlink r:id="rId56" w:history="1">
        <w:r>
          <w:rPr>
            <w:rFonts w:ascii="Calibri" w:hAnsi="Calibri" w:cs="Calibri"/>
            <w:color w:val="0000FF"/>
          </w:rPr>
          <w:t>частью 1 статьи 31</w:t>
        </w:r>
      </w:hyperlink>
      <w:r>
        <w:rPr>
          <w:rFonts w:ascii="Calibri" w:hAnsi="Calibri" w:cs="Calibri"/>
        </w:rPr>
        <w:t xml:space="preserve"> и </w:t>
      </w:r>
      <w:hyperlink r:id="rId57" w:history="1">
        <w:r>
          <w:rPr>
            <w:rFonts w:ascii="Calibri" w:hAnsi="Calibri" w:cs="Calibri"/>
            <w:color w:val="0000FF"/>
          </w:rPr>
          <w:t>частью 1 статьи 69</w:t>
        </w:r>
      </w:hyperlink>
      <w:r>
        <w:rPr>
          <w:rFonts w:ascii="Calibri" w:hAnsi="Calibri" w:cs="Calibri"/>
        </w:rPr>
        <w:t xml:space="preserve"> Жилищного кодекса Российской Федерации.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Заявителю, имеющему несколько жилых помещений, в которых он зарегистрирован по месту жительства, месту пребывания или проживает в них на основании права собственности, ежемесячная денежная выплата на оплату жилого помещения и коммунальных услуг назначается по одному из них по выбору заявителя.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наличии у гражданина права на получение ежемесячных денежных выплат на оплату жилого помещения и коммунальных услуг по нескольким основаниям ежемесячная денежная выплата на оплату жилого помещения и коммунальных услуг предоставляется по одному основанию по выбору заявителя.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Рассмотрение заявления о назначении ежемесячной денежной выплаты на оплату жилого помещения и коммунальных услуг осуществляется уполномоченным органом в течение 15 рабочих дней со дня подачи заявления.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60-ГД)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смене гражданином места жительства, пребывания или проживания на основании права собственности в пределах Самарской области учет и предоставление ежемесячных денежных выплат на оплату жилого помещения и коммунальных услуг осуществляются по новому адресу заявителя с 1-го числа месяца, следующего за месяцем указанной перемены, на основании представленных заявителем документов, подтверждающих данное изменение.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2 в ред. </w:t>
      </w:r>
      <w:hyperlink r:id="rId5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08.02.2012 N 1-ГД)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В целях предоставления ежемесячной денежной выплаты на оплату жилого помещения и коммунальных услуг в соответствии с требованиями Федерального </w:t>
      </w:r>
      <w:hyperlink r:id="rId6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"Об организации предоставления государственных и муниципальных услуг" осуществляется межведомственное информационное взаимодействие.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Заявление о назначении ежемесячной денежной выплаты на оплату жилого помещения и коммунальных услуг может быть подано в письменном виде либо в электронной форме. При этом в заявлении, подаваемом в электронной форме, могут указываться сведения (реквизиты) из документов, необходимых для назначения ежемесячной денежной выплаты на оплату жилого помещения и коммунальных услуг в соответствии с настоящим Законом.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Подача заявления в электронной форме осуществляется через социальный портал в сети Интернет, созданный органом исполнительной власти Самарской области, уполномоченным в сфере социального развития.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Заявление о назначении ежемесячной денежной выплаты на оплату жилого помещения и коммунальных услуг подается в уполномоченный орган. Указанный орган направляет межведомственные запросы в целях представления документов и информации, необходимых для предоставления ежемесячной денежной выплаты на оплату жилого помещения и коммунальных услуг, в случае, если указанные документы не были представлены заявителем самостоятельно.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Документы, необходимые для назначения ежемесячной денежной выплаты на оплату жилого помещения и коммунальных услуг, могут представляться либо в подлинниках, либо в копиях, заверенных в установленном порядке.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Сведения о документах и информации, необходимых для предоставления ежемесячной денежной выплаты на оплату жилого помещения и коммунальных услуг, в том числе запрашиваемых органом социальной защиты населения по межведомственному запросу, а также о порядке назначения ежемесячной денежной выплаты на оплату жилого помещения и коммунальных услуг размещаются на официальном сайте органа исполнительной власти Самарской области, уполномоченного в сфере социального развития.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111"/>
      <w:bookmarkEnd w:id="11"/>
      <w:proofErr w:type="gramStart"/>
      <w:r>
        <w:rPr>
          <w:rFonts w:ascii="Calibri" w:hAnsi="Calibri" w:cs="Calibri"/>
        </w:rPr>
        <w:t xml:space="preserve">В случае несвоевременного поступления информации, документов (сведений, </w:t>
      </w:r>
      <w:r>
        <w:rPr>
          <w:rFonts w:ascii="Calibri" w:hAnsi="Calibri" w:cs="Calibri"/>
        </w:rPr>
        <w:lastRenderedPageBreak/>
        <w:t>содержащихся в них), необходимых для назначения ежемесячной денежной выплаты на оплату жилого помещения и коммунальных услуг, либо информации об их отсутствии в рамках межведомственного информационного взаимодействия назначение ежемесячной денежной выплаты на оплату жилого помещения и коммунальных услуг приостанавливается до поступления соответствующих документов или информации.</w:t>
      </w:r>
      <w:proofErr w:type="gramEnd"/>
      <w:r>
        <w:rPr>
          <w:rFonts w:ascii="Calibri" w:hAnsi="Calibri" w:cs="Calibri"/>
        </w:rPr>
        <w:t xml:space="preserve"> Заявитель уведомляется о приостановлении назначения ежемесячной денежной выплаты на оплату жилого помещения и коммунальных услуг и о его праве представить документы самостоятельно.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нарушения порядка межведомственного взаимодействия информация о таких нарушениях передается в органы, уполномоченные привлекать к ответственности соответствующих лиц.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поступлении в уполномоченный орган информации, документов (сведений, содержащихся в них), необходимых для назначения ежемесячной денежной выплаты на оплату жилого помещения и коммунальных услуг, в рамках межведомственного информационного взаимодействия рассмотрение вопроса о назначении соответствующих мер государственной поддержки возобновляется со дня их поступления.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Поступление в уполномоченный орган в рамках межведомственного информационного взаимодействия информации об отсутствии документов (сведений), необходимых для определения права на соответствующую меру поддержки, является основанием для отказа в ее предоставлении, если заявителем после уведомления его уполномоченным органом об отсутствии указанной информации в течение 30 дней со дня направления уведомления не представлены соответствующие документы и информация в порядке реализации права самостоятельного представления</w:t>
      </w:r>
      <w:proofErr w:type="gramEnd"/>
      <w:r>
        <w:rPr>
          <w:rFonts w:ascii="Calibri" w:hAnsi="Calibri" w:cs="Calibri"/>
        </w:rPr>
        <w:t xml:space="preserve"> документов.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принятии решения о назначении ежемесячной денежной выплаты на оплату жилого помещения и коммунальных услуг в случае, предусмотренном </w:t>
      </w:r>
      <w:hyperlink w:anchor="Par111" w:history="1">
        <w:r>
          <w:rPr>
            <w:rFonts w:ascii="Calibri" w:hAnsi="Calibri" w:cs="Calibri"/>
            <w:color w:val="0000FF"/>
          </w:rPr>
          <w:t>абзацем седьмым</w:t>
        </w:r>
      </w:hyperlink>
      <w:r>
        <w:rPr>
          <w:rFonts w:ascii="Calibri" w:hAnsi="Calibri" w:cs="Calibri"/>
        </w:rPr>
        <w:t xml:space="preserve"> настоящей части, она устанавливается со дня возникновения права на доплату. Днем возникновения права на доплату считается день представления заявителем всех документов, подлежащих представлению им самостоятельно.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2.1 введена </w:t>
      </w:r>
      <w:hyperlink r:id="rId6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от 03.07.2012 N 60-ГД)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Выплата ежемесячной денежной выплаты на оплату жилого помещения и коммунальных услуг прекращается с первого числа месяца, следующего за месяцем, в котором наступили следующие обстоятельства: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а) смерть заявителя (в том числе объявление его умершим решением суда), признание заявителя безвестно отсутствующим решением суда;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19"/>
      <w:bookmarkEnd w:id="12"/>
      <w:r>
        <w:rPr>
          <w:rFonts w:ascii="Calibri" w:hAnsi="Calibri" w:cs="Calibri"/>
        </w:rPr>
        <w:t>б) реализация заявителем права на получение ежемесячной денежной выплаты на оплату жилого помещения и коммунальных услуг (подача заявления с необходимыми документами в соответствующий орган) из федерального бюджета или из областного бюджета по иным основаниям;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изменение заявителем места жительства, пребывания или проживания на основании права собственности;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21"/>
      <w:bookmarkEnd w:id="13"/>
      <w:r>
        <w:rPr>
          <w:rFonts w:ascii="Calibri" w:hAnsi="Calibri" w:cs="Calibri"/>
        </w:rPr>
        <w:t>г) прекращение оснований, дающих право на получение ежемесячной денежной выплаты на оплату жилого помещения и коммунальных услуг.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Гражданин обязан извещать уполномоченный орган о наступлении обстоятельств, предусмотренных </w:t>
      </w:r>
      <w:hyperlink w:anchor="Par119" w:history="1">
        <w:r>
          <w:rPr>
            <w:rFonts w:ascii="Calibri" w:hAnsi="Calibri" w:cs="Calibri"/>
            <w:color w:val="0000FF"/>
          </w:rPr>
          <w:t>пунктами "б"</w:t>
        </w:r>
      </w:hyperlink>
      <w:r>
        <w:rPr>
          <w:rFonts w:ascii="Calibri" w:hAnsi="Calibri" w:cs="Calibri"/>
        </w:rPr>
        <w:t xml:space="preserve"> - </w:t>
      </w:r>
      <w:hyperlink w:anchor="Par121" w:history="1">
        <w:r>
          <w:rPr>
            <w:rFonts w:ascii="Calibri" w:hAnsi="Calibri" w:cs="Calibri"/>
            <w:color w:val="0000FF"/>
          </w:rPr>
          <w:t>"г"</w:t>
        </w:r>
      </w:hyperlink>
      <w:r>
        <w:rPr>
          <w:rFonts w:ascii="Calibri" w:hAnsi="Calibri" w:cs="Calibri"/>
        </w:rPr>
        <w:t xml:space="preserve"> настоящей части, в течение 10 дней со дня наступления указанных обстоятельств.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Возобновление ранее выплачиваемой ежемесячной денежной выплаты на оплату жилого помещения и коммунальных услуг производится на основании заявления гражданина и документов, указанных в </w:t>
      </w:r>
      <w:hyperlink w:anchor="Par67" w:history="1">
        <w:r>
          <w:rPr>
            <w:rFonts w:ascii="Calibri" w:hAnsi="Calibri" w:cs="Calibri"/>
            <w:color w:val="0000FF"/>
          </w:rPr>
          <w:t>части 2</w:t>
        </w:r>
      </w:hyperlink>
      <w:r>
        <w:rPr>
          <w:rFonts w:ascii="Calibri" w:hAnsi="Calibri" w:cs="Calibri"/>
        </w:rPr>
        <w:t xml:space="preserve"> настоящей статьи. Выплата ежемесячной денежной выплаты на оплату жилого помещения и коммунальных услуг осуществляется за период со дня </w:t>
      </w:r>
      <w:proofErr w:type="gramStart"/>
      <w:r>
        <w:rPr>
          <w:rFonts w:ascii="Calibri" w:hAnsi="Calibri" w:cs="Calibri"/>
        </w:rPr>
        <w:t>устранения обстоятельств прекращения выплаты ежемесячной денежной выплаты</w:t>
      </w:r>
      <w:proofErr w:type="gramEnd"/>
      <w:r>
        <w:rPr>
          <w:rFonts w:ascii="Calibri" w:hAnsi="Calibri" w:cs="Calibri"/>
        </w:rPr>
        <w:t xml:space="preserve"> на оплату жилого помещения и коммунальных услуг, но не ранее восстановления права на ее получение.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полученная заявителем сумма ежемесячных денежных выплат на оплату жилого помещения и коммунальных услуг по вине уполномоченного органа или органа исполнительной власти Самарской области, уполномоченного в сфере социальной защиты населения, выплачивается гражданину в соответствии с действующим законодательством.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</w:t>
      </w:r>
      <w:hyperlink r:id="rId6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Сумма ежемесячных денежных выплат на оплату жилого помещения и коммунальных услуг, излишне выплаченная вследствие представления заявителем документов, содержащих заведомо неверные сведения, несвоевременного сообщения им сведений, влияющих на право получения гражданином ежемесячных денежных выплат на оплату жилого помещения и коммунальных услуг, впоследствии удерживается ежемесячно в размере, не превышающем 20 процентов от суммы такой выплаты, если иной порядок удержания не предусмотрен соглашением</w:t>
      </w:r>
      <w:proofErr w:type="gramEnd"/>
      <w:r>
        <w:rPr>
          <w:rFonts w:ascii="Calibri" w:hAnsi="Calibri" w:cs="Calibri"/>
        </w:rPr>
        <w:t xml:space="preserve"> между уполномоченным органом и получателем ежемесячной денежной выплаты на оплату жилого помещения и коммунальных услуг. При прекращении предоставления данной ежемесячной денежной выплаты оставшаяся задолженность взыскивается с получателя в судебном порядке.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Суммы ежемесячных денежных выплат на оплату жилого помещения и коммунальных услуг, назначенные гражданину и не полученные им при жизни, выплачиваются проживавшим с заявителем членам его семьи, а при их отсутствии или отказе от получения этих сумм включаются в состав наследства и наследуются на общих основаниях, установленных законодательством Российской Федерации.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Уполномоченные органы запрашивают и получают информацию, необходимую для назначения, перерасчета и выплаты ежемесячной денежной выплаты на оплату жилого помещения и коммунальных услуг, от организаций, осуществляющих расчет платы за жилое помещение и коммунальные услуги, иных организаций, а также органов государственной власти и органов местного самоуправления по согласованию с ними и в соответствии с законодательством Российской Федерации о персональных данных.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Уполномоченные органы ежемесячно представляют в орган исполнительной власти Самарской области, уполномоченный в сфере социальной защиты населения, сведения о назначении ежемесячных денежных выплат на оплату жилого помещения и коммунальных услуг в электронном виде.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Самарской области от 08.02.2012 </w:t>
      </w:r>
      <w:hyperlink r:id="rId63" w:history="1">
        <w:r>
          <w:rPr>
            <w:rFonts w:ascii="Calibri" w:hAnsi="Calibri" w:cs="Calibri"/>
            <w:color w:val="0000FF"/>
          </w:rPr>
          <w:t>N 1-ГД</w:t>
        </w:r>
      </w:hyperlink>
      <w:r>
        <w:rPr>
          <w:rFonts w:ascii="Calibri" w:hAnsi="Calibri" w:cs="Calibri"/>
        </w:rPr>
        <w:t xml:space="preserve">, от 03.07.2012 </w:t>
      </w:r>
      <w:hyperlink r:id="rId64" w:history="1">
        <w:r>
          <w:rPr>
            <w:rFonts w:ascii="Calibri" w:hAnsi="Calibri" w:cs="Calibri"/>
            <w:color w:val="0000FF"/>
          </w:rPr>
          <w:t>N 63-ГД</w:t>
        </w:r>
      </w:hyperlink>
      <w:r>
        <w:rPr>
          <w:rFonts w:ascii="Calibri" w:hAnsi="Calibri" w:cs="Calibri"/>
        </w:rPr>
        <w:t>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Орган исполнительной власти Самарской области, уполномоченный в сфере социальной защиты населения, осуществляет ежемесячные денежные выплаты на оплату жилого помещения и коммунальных услуг с 5 по 25 число текущего месяца через отделения связи по месту жительства гражданина либо кредитные организации с учетом выбора заявителем способа получения ежемесячной денежной выплаты на оплату жилого помещения и коммунальных услуг.</w:t>
      </w:r>
      <w:proofErr w:type="gramEnd"/>
      <w:r>
        <w:rPr>
          <w:rFonts w:ascii="Calibri" w:hAnsi="Calibri" w:cs="Calibri"/>
        </w:rPr>
        <w:t xml:space="preserve"> При отсутствии личного заявления способ выплаты ежемесячной денежной выплаты на оплату жилого помещения и коммунальных услуг определяется способом выплаты пенсии или пособия.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4" w:name="Par134"/>
      <w:bookmarkEnd w:id="14"/>
      <w:r>
        <w:rPr>
          <w:rFonts w:ascii="Calibri" w:hAnsi="Calibri" w:cs="Calibri"/>
        </w:rPr>
        <w:t>Статья 3. Обеспечение предоставления ежемесячных денежных выплат на оплату жилого помещения и коммунальных услуг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Уполномоченные органы в срок до 10 августа 2008 года представляют в орган исполнительной власти Самарской области, уполномоченный в сфере социальной защиты населения, сведения о фактически предоставленных за месяц, предшествующий месяцу вступления в силу настоящего Закона, мерах социальной поддержки по оплате жилого помещения и коммунальных услуг, установленных законами Самарской области "</w:t>
      </w:r>
      <w:hyperlink r:id="rId66" w:history="1">
        <w:r>
          <w:rPr>
            <w:rFonts w:ascii="Calibri" w:hAnsi="Calibri" w:cs="Calibri"/>
            <w:color w:val="0000FF"/>
          </w:rPr>
          <w:t>О мерах социальной поддержки</w:t>
        </w:r>
      </w:hyperlink>
      <w:r>
        <w:rPr>
          <w:rFonts w:ascii="Calibri" w:hAnsi="Calibri" w:cs="Calibri"/>
        </w:rPr>
        <w:t xml:space="preserve"> по оплате жилья и коммунальных услуг отдельных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категорий граждан, проживающих и работающих в сельских населенных пунктах и поселках городского типа на территории Самарской области", "</w:t>
      </w:r>
      <w:hyperlink r:id="rId67" w:history="1">
        <w:r>
          <w:rPr>
            <w:rFonts w:ascii="Calibri" w:hAnsi="Calibri" w:cs="Calibri"/>
            <w:color w:val="0000FF"/>
          </w:rPr>
          <w:t>О государственной поддержке граждан</w:t>
        </w:r>
      </w:hyperlink>
      <w:r>
        <w:rPr>
          <w:rFonts w:ascii="Calibri" w:hAnsi="Calibri" w:cs="Calibri"/>
        </w:rPr>
        <w:t>, имеющих детей", "</w:t>
      </w:r>
      <w:hyperlink r:id="rId68" w:history="1">
        <w:r>
          <w:rPr>
            <w:rFonts w:ascii="Calibri" w:hAnsi="Calibri" w:cs="Calibri"/>
            <w:color w:val="0000FF"/>
          </w:rPr>
          <w:t>О социальной поддержке ветеранов</w:t>
        </w:r>
      </w:hyperlink>
      <w:r>
        <w:rPr>
          <w:rFonts w:ascii="Calibri" w:hAnsi="Calibri" w:cs="Calibri"/>
        </w:rPr>
        <w:t xml:space="preserve"> Великой Отечественной войны - тружеников тыла, ветеранов труда, граждан, приравненных к ветеранам труда, реабилитированных лиц и лиц, признанных пострадавшими от политических репрессий", а также о мерах социальной поддержки по оплате жилищно-коммунальных услуг, оказываемых за</w:t>
      </w:r>
      <w:proofErr w:type="gramEnd"/>
      <w:r>
        <w:rPr>
          <w:rFonts w:ascii="Calibri" w:hAnsi="Calibri" w:cs="Calibri"/>
        </w:rPr>
        <w:t xml:space="preserve"> счет средств федерального бюджета гражданам, подвергшимся радиационному воздействию вследствие катастрофы на Чернобыльской АЭС, аварии на производственном объединении "Маяк" и ядерных испытаний на Семипалатинском полигоне, и отдельным категориям граждан из числа ветеранов и инвалидов.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На основании представленных сведений орган исполнительной власти Самарской области, уполномоченный в сфере социальной защиты населения, выделяет субвенции из областного бюджета в пределах лимитов бюджетных обязательств по соответствующим направлениям расходов в порядке, действующем в месяце, предшествующем месяцу вступления в силу настоящего Закона.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7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03.07.2012 N 63-ГД)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5" w:name="Par141"/>
      <w:bookmarkEnd w:id="15"/>
      <w:r>
        <w:rPr>
          <w:rFonts w:ascii="Calibri" w:hAnsi="Calibri" w:cs="Calibri"/>
        </w:rPr>
        <w:t>Статья 4. О внесении изменений в Закон Самарской области "О социальной поддержке ветеранов Великой Отечественной войны - тружеников тыла, ветеранов труда, граждан, приравненных к ветеранам труда, реабилитированных лиц и лиц, признанных пострадавшими от политических репрессий"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71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28 декабря 2004 года N 169-ГД "О социальной поддержке ветеранов Великой Отечественной войны - тружеников тыла, ветеранов труда, граждан, приравненных к ветеранам труда, реабилитированных лиц и лиц, признанных пострадавшими от политических репрессий" (газета "Волжская коммуна", 2004, 31 декабря; 2005, 11 февраля, 7 июля, 31 декабря; </w:t>
      </w:r>
      <w:proofErr w:type="gramStart"/>
      <w:r>
        <w:rPr>
          <w:rFonts w:ascii="Calibri" w:hAnsi="Calibri" w:cs="Calibri"/>
        </w:rPr>
        <w:t>2006, 11 мая, 19 июля, 9 декабря; 2007, 13 октября) следующие изменения: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72" w:history="1">
        <w:r>
          <w:rPr>
            <w:rFonts w:ascii="Calibri" w:hAnsi="Calibri" w:cs="Calibri"/>
            <w:color w:val="0000FF"/>
          </w:rPr>
          <w:t>части 3 статьи 2</w:t>
        </w:r>
      </w:hyperlink>
      <w:r>
        <w:rPr>
          <w:rFonts w:ascii="Calibri" w:hAnsi="Calibri" w:cs="Calibri"/>
        </w:rPr>
        <w:t xml:space="preserve"> слова "частичную оплату занимаемой общей площади жилых помещений" заменить словами "оплату жилого помещения и коммунальных услуг";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3" w:history="1">
        <w:r>
          <w:rPr>
            <w:rFonts w:ascii="Calibri" w:hAnsi="Calibri" w:cs="Calibri"/>
            <w:color w:val="0000FF"/>
          </w:rPr>
          <w:t>пункт 3 части 1 статьи 4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"3) ежемесячная денежная выплата на оплату жилого помещения и коммунальных услуг в 50-процентном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области. Ежемесячная денежная выплата на оплату жилого помещения и коммунальных услуг предоставляется лицу, проживающему в жилых помещениях в жилищном фонде независимо от формы собственности.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Совместно с ним проживающим нетрудоспособным членам семьи, находящимся на его полном содержании или получающим от него помощь, которая является для них постоянным и основным источником средств к существованию, предоставляется ежемесячная денежная выплата на оплату жилого помещения и коммунальных услуг в 12-процентном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области;";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4" w:history="1">
        <w:r>
          <w:rPr>
            <w:rFonts w:ascii="Calibri" w:hAnsi="Calibri" w:cs="Calibri"/>
            <w:color w:val="0000FF"/>
          </w:rPr>
          <w:t>пункт 4 части 1 статьи 4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5" w:history="1">
        <w:r>
          <w:rPr>
            <w:rFonts w:ascii="Calibri" w:hAnsi="Calibri" w:cs="Calibri"/>
            <w:color w:val="0000FF"/>
          </w:rPr>
          <w:t>пункт 6 части 1 статьи 5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"6) ежемесячная денежная выплата на оплату жилого помещения и коммунальных услуг в 50-процентном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Ежемесячная денежная выплата на оплату жилого помещения и коммунальных услуг предоставляется лицу, проживающему в жилых помещениях в жилищном фонде независимо от формы собственности, и распространяется на совместно проживающих с ним членов его семьи</w:t>
      </w:r>
      <w:proofErr w:type="gramStart"/>
      <w:r>
        <w:rPr>
          <w:rFonts w:ascii="Calibri" w:hAnsi="Calibri" w:cs="Calibri"/>
        </w:rPr>
        <w:t>;"</w:t>
      </w:r>
      <w:proofErr w:type="gramEnd"/>
      <w:r>
        <w:rPr>
          <w:rFonts w:ascii="Calibri" w:hAnsi="Calibri" w:cs="Calibri"/>
        </w:rPr>
        <w:t>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6" w:history="1">
        <w:r>
          <w:rPr>
            <w:rFonts w:ascii="Calibri" w:hAnsi="Calibri" w:cs="Calibri"/>
            <w:color w:val="0000FF"/>
          </w:rPr>
          <w:t>пункт 7 части 1 статьи 5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7" w:history="1">
        <w:r>
          <w:rPr>
            <w:rFonts w:ascii="Calibri" w:hAnsi="Calibri" w:cs="Calibri"/>
            <w:color w:val="0000FF"/>
          </w:rPr>
          <w:t>пункт 4 статьи 6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"4) ежемесячная денежная выплата на оплату жилого помещения и коммунальных услуг в 50-процентном размере от регионального стандарта стоимости жилищно-коммунальных услуг, дифференцированной по муниципальным образованиям Самарской области.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Ежемесячная денежная выплата на оплату жилого помещения и коммунальных услуг предоставляется лицу, проживающему в жилых помещениях в жилищном фонде независимо от формы собственности, и распространяется на совместно проживающих с ним членов его семьи</w:t>
      </w:r>
      <w:proofErr w:type="gramStart"/>
      <w:r>
        <w:rPr>
          <w:rFonts w:ascii="Calibri" w:hAnsi="Calibri" w:cs="Calibri"/>
        </w:rPr>
        <w:t>;"</w:t>
      </w:r>
      <w:proofErr w:type="gramEnd"/>
      <w:r>
        <w:rPr>
          <w:rFonts w:ascii="Calibri" w:hAnsi="Calibri" w:cs="Calibri"/>
        </w:rPr>
        <w:t>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8" w:history="1">
        <w:r>
          <w:rPr>
            <w:rFonts w:ascii="Calibri" w:hAnsi="Calibri" w:cs="Calibri"/>
            <w:color w:val="0000FF"/>
          </w:rPr>
          <w:t>пункт 5 статьи 6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79" w:history="1">
        <w:r>
          <w:rPr>
            <w:rFonts w:ascii="Calibri" w:hAnsi="Calibri" w:cs="Calibri"/>
            <w:color w:val="0000FF"/>
          </w:rPr>
          <w:t>статью 7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"Статья 7. Порядок предоставления ежемесячных денежных выплат и ежемесячных денежных выплат на оплату жилого помещения и коммунальных услуг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Порядок предоставления ежемесячных денежных выплат, установленных настоящим Законом, определяется Правительством Самарской области. Предоставление ежемесячных </w:t>
      </w:r>
      <w:r>
        <w:rPr>
          <w:rFonts w:ascii="Calibri" w:hAnsi="Calibri" w:cs="Calibri"/>
        </w:rPr>
        <w:lastRenderedPageBreak/>
        <w:t xml:space="preserve">денежных выплат на оплату жилого помещения и коммунальных услуг осуществляется в порядке, установленном </w:t>
      </w:r>
      <w:hyperlink r:id="rId8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"О мерах социальной поддержки по оплате жилого помещения и коммунальных услуг, предоставляемых отдельным категориям граждан, проживающих в Самарской области, и о внесении изменений в отдельные законы Самарской области".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Размер ежемесячных денежных выплат подлежит индексации в порядке и сроки, которые устанавливаются Правительством Самарской области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81" w:history="1">
        <w:r>
          <w:rPr>
            <w:rFonts w:ascii="Calibri" w:hAnsi="Calibri" w:cs="Calibri"/>
            <w:color w:val="0000FF"/>
          </w:rPr>
          <w:t>части 1 статьи 8</w:t>
        </w:r>
      </w:hyperlink>
      <w:r>
        <w:rPr>
          <w:rFonts w:ascii="Calibri" w:hAnsi="Calibri" w:cs="Calibri"/>
        </w:rPr>
        <w:t xml:space="preserve"> слова "частичную оплату занимаемой общей площади жилых помещений" заменить словами "оплату жилого помещения и коммунальных услуг";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2" w:history="1">
        <w:r>
          <w:rPr>
            <w:rFonts w:ascii="Calibri" w:hAnsi="Calibri" w:cs="Calibri"/>
            <w:color w:val="0000FF"/>
          </w:rPr>
          <w:t>части 5</w:t>
        </w:r>
      </w:hyperlink>
      <w:r>
        <w:rPr>
          <w:rFonts w:ascii="Calibri" w:hAnsi="Calibri" w:cs="Calibri"/>
        </w:rPr>
        <w:t xml:space="preserve">, </w:t>
      </w:r>
      <w:hyperlink r:id="rId83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 xml:space="preserve">, </w:t>
      </w:r>
      <w:hyperlink r:id="rId84" w:history="1">
        <w:r>
          <w:rPr>
            <w:rFonts w:ascii="Calibri" w:hAnsi="Calibri" w:cs="Calibri"/>
            <w:color w:val="0000FF"/>
          </w:rPr>
          <w:t>7 статьи 8</w:t>
        </w:r>
      </w:hyperlink>
      <w:r>
        <w:rPr>
          <w:rFonts w:ascii="Calibri" w:hAnsi="Calibri" w:cs="Calibri"/>
        </w:rPr>
        <w:t xml:space="preserve"> и </w:t>
      </w:r>
      <w:hyperlink r:id="rId85" w:history="1">
        <w:r>
          <w:rPr>
            <w:rFonts w:ascii="Calibri" w:hAnsi="Calibri" w:cs="Calibri"/>
            <w:color w:val="0000FF"/>
          </w:rPr>
          <w:t>приложение</w:t>
        </w:r>
      </w:hyperlink>
      <w:r>
        <w:rPr>
          <w:rFonts w:ascii="Calibri" w:hAnsi="Calibri" w:cs="Calibri"/>
        </w:rPr>
        <w:t xml:space="preserve"> к Закону признать утратившими силу.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6" w:name="Par164"/>
      <w:bookmarkEnd w:id="16"/>
      <w:r>
        <w:rPr>
          <w:rFonts w:ascii="Calibri" w:hAnsi="Calibri" w:cs="Calibri"/>
        </w:rPr>
        <w:t>Статья 5. О внесении изменений в Закон Самарской области "О государственной поддержке граждан, имеющих детей"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86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16 июля 2004 года N 122-ГД "О государственной поддержке граждан, имеющих детей" (газета "Волжская коммуна", 2004, 22 июля; 2005, 6 апреля, 17 мая, 24 декабря; 2006, 11 мая, 14 октября, 3 ноября, 30 декабря; 2007, 7 ноября; 2008, 5 января, 13 февраля) следующие изменения: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7" w:history="1">
        <w:r>
          <w:rPr>
            <w:rFonts w:ascii="Calibri" w:hAnsi="Calibri" w:cs="Calibri"/>
            <w:color w:val="0000FF"/>
          </w:rPr>
          <w:t>подпункт 1 пункта 2 статьи 22.1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"1) ежемесячная денежная выплата на оплату жилого помещения и коммунальных услуг в 23-процентном размере от </w:t>
      </w:r>
      <w:hyperlink r:id="rId88" w:history="1">
        <w:r>
          <w:rPr>
            <w:rFonts w:ascii="Calibri" w:hAnsi="Calibri" w:cs="Calibri"/>
            <w:color w:val="0000FF"/>
          </w:rPr>
          <w:t>регионального стандарта</w:t>
        </w:r>
      </w:hyperlink>
      <w:r>
        <w:rPr>
          <w:rFonts w:ascii="Calibri" w:hAnsi="Calibri" w:cs="Calibri"/>
        </w:rPr>
        <w:t xml:space="preserve"> стоимости жилищно-коммунальных услуг, дифференцированной по муниципальным образованиям Самарской области, предоставляемая независимо от формы собственности жилищного фонда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9" w:history="1">
        <w:r>
          <w:rPr>
            <w:rFonts w:ascii="Calibri" w:hAnsi="Calibri" w:cs="Calibri"/>
            <w:color w:val="0000FF"/>
          </w:rPr>
          <w:t>пункт 1 статьи 22.2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"1. </w:t>
      </w:r>
      <w:proofErr w:type="gramStart"/>
      <w:r>
        <w:rPr>
          <w:rFonts w:ascii="Calibri" w:hAnsi="Calibri" w:cs="Calibri"/>
        </w:rPr>
        <w:t xml:space="preserve">Предоставление ежемесячных денежных выплат на оплату жилого помещения и коммунальных услуг осуществляется в порядке, установленном </w:t>
      </w:r>
      <w:hyperlink r:id="rId9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"О мерах социальной поддержки по оплате жилого помещения и коммунальных услуг, предоставляемых отдельным категориям граждан, проживающих в Самарской области, и о внесении изменений в отдельные законы Самарской области".";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91" w:history="1">
        <w:r>
          <w:rPr>
            <w:rFonts w:ascii="Calibri" w:hAnsi="Calibri" w:cs="Calibri"/>
            <w:color w:val="0000FF"/>
          </w:rPr>
          <w:t>пункт 2 статьи 22.3</w:t>
        </w:r>
      </w:hyperlink>
      <w:r>
        <w:rPr>
          <w:rFonts w:ascii="Calibri" w:hAnsi="Calibri" w:cs="Calibri"/>
        </w:rPr>
        <w:t xml:space="preserve"> признать утратившим силу.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7" w:name="Par173"/>
      <w:bookmarkEnd w:id="17"/>
      <w:r>
        <w:rPr>
          <w:rFonts w:ascii="Calibri" w:hAnsi="Calibri" w:cs="Calibri"/>
        </w:rPr>
        <w:t>Статья 6. О внесении изменений в Закон Самарской области "О мерах социальной поддержки по оплате жилья и коммунальных услуг отдельных категорий граждан, проживающих и работающих в сельских населенных пунктах и поселках городского типа на территории Самарской области"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Внести в </w:t>
      </w:r>
      <w:hyperlink r:id="rId92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11 марта 2005 года N 87-ГД "О мерах социальной поддержки по оплате жилья и коммунальных услуг отдельных категорий граждан, проживающих и работающих в сельских населенных пунктах и поселках городского типа на территории Самарской области" (газета "Волжская коммуна", 2005, 12 марта; 2006, 20 декабря; 2007, 10 октября, 7 декабря) следующие изменения: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93" w:history="1">
        <w:r>
          <w:rPr>
            <w:rFonts w:ascii="Calibri" w:hAnsi="Calibri" w:cs="Calibri"/>
            <w:color w:val="0000FF"/>
          </w:rPr>
          <w:t>пункт 1 статьи 3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"При наличии у лиц, указанных в статье 2 настоящего Закона, права на получение мер социальной поддержки по оплате жилья и коммунальных услуг по нескольким основаниям социальная поддержка предоставляется по одному основанию по их выбору на основании их письменного заявления. </w:t>
      </w:r>
      <w:proofErr w:type="gramStart"/>
      <w:r>
        <w:rPr>
          <w:rFonts w:ascii="Calibri" w:hAnsi="Calibri" w:cs="Calibri"/>
        </w:rPr>
        <w:t xml:space="preserve">Лица, перечисленные в статье 2 настоящего Закона и являющиеся получателями мер социальной поддержки, предусмотренных настоящим Законом, имеют при наличии соответствующего статуса право на получение ежемесячных денежных выплат и иных мер социальной поддержки, установленных </w:t>
      </w:r>
      <w:hyperlink r:id="rId9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"О социальной поддержке ветеранов Великой Отечественной войны - тружеников тыла, ветеранов труда, граждан, приравненных к ветеранам труда, реабилитированных лиц и лиц, признанных пострадавшими от политических</w:t>
      </w:r>
      <w:proofErr w:type="gramEnd"/>
      <w:r>
        <w:rPr>
          <w:rFonts w:ascii="Calibri" w:hAnsi="Calibri" w:cs="Calibri"/>
        </w:rPr>
        <w:t xml:space="preserve"> репрессий" (за исключением ежемесячной денежной выплаты на оплату жилого помещения и коммунальных услуг)</w:t>
      </w:r>
      <w:proofErr w:type="gramStart"/>
      <w:r>
        <w:rPr>
          <w:rFonts w:ascii="Calibri" w:hAnsi="Calibri" w:cs="Calibri"/>
        </w:rPr>
        <w:t>."</w:t>
      </w:r>
      <w:proofErr w:type="gramEnd"/>
      <w:r>
        <w:rPr>
          <w:rFonts w:ascii="Calibri" w:hAnsi="Calibri" w:cs="Calibri"/>
        </w:rPr>
        <w:t>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95" w:history="1">
        <w:r>
          <w:rPr>
            <w:rFonts w:ascii="Calibri" w:hAnsi="Calibri" w:cs="Calibri"/>
            <w:color w:val="0000FF"/>
          </w:rPr>
          <w:t>пункт 3 статьи 3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96" w:history="1">
        <w:r>
          <w:rPr>
            <w:rFonts w:ascii="Calibri" w:hAnsi="Calibri" w:cs="Calibri"/>
            <w:color w:val="0000FF"/>
          </w:rPr>
          <w:t>главу 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"Глава 2. МЕРЫ СОЦИАЛЬНОЙ ПОДДЕРЖКИ, ПРЕДУСМОТРЕННЫЕ НАСТОЯЩИМ ЗАКОНОМ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Статья 4. Перечень мер социальной поддержки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Специалисты Государственной ветеринарной службы Российской Федерации, проживающие и работающие в сельских населенных пунктах, поселках городского типа, имеют право на получение ежемесячной денежной выплаты на оплату жилого помещения и коммунальных услуг в 76-процентном размере от </w:t>
      </w:r>
      <w:hyperlink r:id="rId97" w:history="1">
        <w:r>
          <w:rPr>
            <w:rFonts w:ascii="Calibri" w:hAnsi="Calibri" w:cs="Calibri"/>
            <w:color w:val="0000FF"/>
          </w:rPr>
          <w:t>регионального стандарта</w:t>
        </w:r>
      </w:hyperlink>
      <w:r>
        <w:rPr>
          <w:rFonts w:ascii="Calibri" w:hAnsi="Calibri" w:cs="Calibri"/>
        </w:rPr>
        <w:t xml:space="preserve"> стоимости жилищно-коммунальных услуг, дифференцированной по муниципальным образованиям Самарской области.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Медицинские и фармацевтические работники, проживающие и работающие в сельских населенных пунктах и поселках городского типа, указанные в подпункте 2 пункта 1 статьи 2 настоящего Закона, а также проживающие с ними члены их семей, педагогические работники образовательных учреждений, проживающие и работающие в сельских населенных пунктах и поселках городского типа, указанные в подпункте 4 пункта 1 статьи 2 настоящего Закона, работники культуры</w:t>
      </w:r>
      <w:proofErr w:type="gramEnd"/>
      <w:r>
        <w:rPr>
          <w:rFonts w:ascii="Calibri" w:hAnsi="Calibri" w:cs="Calibri"/>
        </w:rPr>
        <w:t xml:space="preserve">, проживающие и работающие в сельских населенных пунктах и поселках городского типа, указанные в подпункте 5 пункта 1 статьи 2 настоящего Закона, имеют право на получение ежемесячной денежной выплаты на оплату жилого помещения и коммунальных услуг в 54-процентном размере от </w:t>
      </w:r>
      <w:hyperlink r:id="rId98" w:history="1">
        <w:r>
          <w:rPr>
            <w:rFonts w:ascii="Calibri" w:hAnsi="Calibri" w:cs="Calibri"/>
            <w:color w:val="0000FF"/>
          </w:rPr>
          <w:t>регионального стандарта</w:t>
        </w:r>
      </w:hyperlink>
      <w:r>
        <w:rPr>
          <w:rFonts w:ascii="Calibri" w:hAnsi="Calibri" w:cs="Calibri"/>
        </w:rPr>
        <w:t xml:space="preserve"> стоимости жилищно-коммунальных услуг, дифференцированной по муниципальным образованиям Самарской области.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Социальные работники, проживающие и работающие в сельских населенных пунктах и поселках городского типа, указанные в подпункте 3 пункта 1 статьи 2 настоящего Закона, имеют право на получение ежемесячной денежной выплаты на оплату жилого помещения и коммунальных услуг в 100-процентном размере от </w:t>
      </w:r>
      <w:hyperlink r:id="rId99" w:history="1">
        <w:r>
          <w:rPr>
            <w:rFonts w:ascii="Calibri" w:hAnsi="Calibri" w:cs="Calibri"/>
            <w:color w:val="0000FF"/>
          </w:rPr>
          <w:t>регионального стандарта</w:t>
        </w:r>
      </w:hyperlink>
      <w:r>
        <w:rPr>
          <w:rFonts w:ascii="Calibri" w:hAnsi="Calibri" w:cs="Calibri"/>
        </w:rPr>
        <w:t xml:space="preserve"> стоимости жилищно-коммунальных услуг, дифференцированной по муниципальным образованиям Самарской области.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Меры социальной поддержки, предусмотренные настоящим Законом, предоставляются гражданам, проживающим в жилищном фонде всех форм собственности.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Предоставление ежемесячных денежных выплат на оплату жилого помещения и коммунальных услуг, установленных настоящим Законом, осуществляется в порядке, установленном </w:t>
      </w:r>
      <w:hyperlink r:id="rId10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"О мерах социальной поддержки по оплате жилого помещения и коммунальных услуг, предоставляемых отдельным категориям граждан, проживающих в Самарской области, и о внесении изменений в отдельные законы Самарской области".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Статья 5. Расходы на предоставление мер социальной поддержки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предоставление мер социальной поддержки лицам, указанным в пункте 1 статьи 2 настоящего Закона, осуществляются за счет средств областного бюджета в соответствии с бюджетным законодательством</w:t>
      </w:r>
      <w:proofErr w:type="gramStart"/>
      <w:r>
        <w:rPr>
          <w:rFonts w:ascii="Calibri" w:hAnsi="Calibri" w:cs="Calibri"/>
        </w:rPr>
        <w:t>.";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01" w:history="1">
        <w:r>
          <w:rPr>
            <w:rFonts w:ascii="Calibri" w:hAnsi="Calibri" w:cs="Calibri"/>
            <w:color w:val="0000FF"/>
          </w:rPr>
          <w:t>статьи 6</w:t>
        </w:r>
      </w:hyperlink>
      <w:r>
        <w:rPr>
          <w:rFonts w:ascii="Calibri" w:hAnsi="Calibri" w:cs="Calibri"/>
        </w:rPr>
        <w:t xml:space="preserve">, </w:t>
      </w:r>
      <w:hyperlink r:id="rId102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, </w:t>
      </w:r>
      <w:hyperlink r:id="rId103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 xml:space="preserve">, </w:t>
      </w:r>
      <w:hyperlink r:id="rId104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признать утратившими силу.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8" w:name="Par191"/>
      <w:bookmarkEnd w:id="18"/>
      <w:r>
        <w:rPr>
          <w:rFonts w:ascii="Calibri" w:hAnsi="Calibri" w:cs="Calibri"/>
        </w:rPr>
        <w:t xml:space="preserve">Статья 7. О внесении изменений в </w:t>
      </w:r>
      <w:hyperlink r:id="rId105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"О наделении органов местного самоуправления на территории Самарской области отдельными государственными полномочиями по социальной поддержке и социальному обслуживанию населения"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Внести в </w:t>
      </w:r>
      <w:hyperlink r:id="rId106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5 марта 2005 года N 77-ГД "О наделении органов местного самоуправления на территории Самарской области отдельными государственными полномочиями по социальной поддержке и социальному обслуживанию населения" (газета "Волжская коммуна", 2005, 11 марта; 2006, 6 января, 11 мая, 3 ноября, 30 декабря; 2007, 14 февраля, 20 марта, 16 мая, 10 октября, 7 ноября;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2008, 5 января, 13 марта, 14 марта, 5 апреля, 7 мая) следующие изменения:</w:t>
      </w:r>
      <w:proofErr w:type="gramEnd"/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07" w:history="1">
        <w:r>
          <w:rPr>
            <w:rFonts w:ascii="Calibri" w:hAnsi="Calibri" w:cs="Calibri"/>
            <w:color w:val="0000FF"/>
          </w:rPr>
          <w:t>абзаце втором пункта 1 статьи 2</w:t>
        </w:r>
      </w:hyperlink>
      <w:r>
        <w:rPr>
          <w:rFonts w:ascii="Calibri" w:hAnsi="Calibri" w:cs="Calibri"/>
        </w:rPr>
        <w:t xml:space="preserve"> слова "частичную оплату занимаемой общей площади жилых помещений" заменить словами "оплату жилого помещения и коммунальных услуг";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08" w:history="1">
        <w:r>
          <w:rPr>
            <w:rFonts w:ascii="Calibri" w:hAnsi="Calibri" w:cs="Calibri"/>
            <w:color w:val="0000FF"/>
          </w:rPr>
          <w:t>абзац пятнадцатый пункта 1 статьи 2</w:t>
        </w:r>
      </w:hyperlink>
      <w:r>
        <w:rPr>
          <w:rFonts w:ascii="Calibri" w:hAnsi="Calibri" w:cs="Calibri"/>
        </w:rPr>
        <w:t xml:space="preserve">, </w:t>
      </w:r>
      <w:hyperlink r:id="rId109" w:history="1">
        <w:r>
          <w:rPr>
            <w:rFonts w:ascii="Calibri" w:hAnsi="Calibri" w:cs="Calibri"/>
            <w:color w:val="0000FF"/>
          </w:rPr>
          <w:t>часть четвертую статьи 8</w:t>
        </w:r>
      </w:hyperlink>
      <w:r>
        <w:rPr>
          <w:rFonts w:ascii="Calibri" w:hAnsi="Calibri" w:cs="Calibri"/>
        </w:rPr>
        <w:t xml:space="preserve"> признать утратившими силу.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9" w:name="Par197"/>
      <w:bookmarkEnd w:id="19"/>
      <w:r>
        <w:rPr>
          <w:rFonts w:ascii="Calibri" w:hAnsi="Calibri" w:cs="Calibri"/>
        </w:rPr>
        <w:t>Статья 8. Вступление в силу настоящего Закона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с 1 августа 2008 года.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 Самарской области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В.В.АРТЯКОВ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Самара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10 июля 2008 года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71-ГД</w:t>
      </w: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855" w:rsidRDefault="00E5385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77B73" w:rsidRDefault="00F77B73">
      <w:bookmarkStart w:id="20" w:name="_GoBack"/>
      <w:bookmarkEnd w:id="20"/>
    </w:p>
    <w:sectPr w:rsidR="00F77B73" w:rsidSect="00761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55"/>
    <w:rsid w:val="00E53855"/>
    <w:rsid w:val="00F7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05FA2A8F51E45A2A321549E7E5906EAFDF66C123DBF575EF9C34D372D2361D17527D30303o2BCH" TargetMode="External"/><Relationship Id="rId21" Type="http://schemas.openxmlformats.org/officeDocument/2006/relationships/hyperlink" Target="consultantplus://offline/ref=C05FA2A8F51E45A2A321549E7E5906EAFDF66C123DBF575EF9C34D372D2361D17527D303012EBF7EoAB2H" TargetMode="External"/><Relationship Id="rId42" Type="http://schemas.openxmlformats.org/officeDocument/2006/relationships/hyperlink" Target="consultantplus://offline/ref=C05FA2A8F51E45A2A321549E7E5906EAFDF7681835B9575EF9C34D372D2361D17527D3o0B3H" TargetMode="External"/><Relationship Id="rId47" Type="http://schemas.openxmlformats.org/officeDocument/2006/relationships/hyperlink" Target="consultantplus://offline/ref=C05FA2A8F51E45A2A3214A9368355AE2FAF8361734B75D0BA39C166A7A2A6B8632688A414523BD77A4CE0Bo6BAH" TargetMode="External"/><Relationship Id="rId63" Type="http://schemas.openxmlformats.org/officeDocument/2006/relationships/hyperlink" Target="consultantplus://offline/ref=C05FA2A8F51E45A2A3214A9368355AE2FAF8361731BE5E08A59C166A7A2A6B8632688A414523BD77A4CE08o6B9H" TargetMode="External"/><Relationship Id="rId68" Type="http://schemas.openxmlformats.org/officeDocument/2006/relationships/hyperlink" Target="consultantplus://offline/ref=C05FA2A8F51E45A2A3214A9368355AE2FAF8361730B65B00A69C166A7A2A6B86o3B2H" TargetMode="External"/><Relationship Id="rId84" Type="http://schemas.openxmlformats.org/officeDocument/2006/relationships/hyperlink" Target="consultantplus://offline/ref=C05FA2A8F51E45A2A3214A9368355AE2FAF8361734BB5A0CA39C166A7A2A6B8632688A414523BD77A4CE0Eo6BFH" TargetMode="External"/><Relationship Id="rId89" Type="http://schemas.openxmlformats.org/officeDocument/2006/relationships/hyperlink" Target="consultantplus://offline/ref=C05FA2A8F51E45A2A3214A9368355AE2FAF8361734B85F0EA59C166A7A2A6B8632688A414523BD77A4CC08o6BD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05FA2A8F51E45A2A321549E7E5906EAFDF66C123DBF575EF9C34D372D2361D17527D303012EBF7EoAB6H" TargetMode="External"/><Relationship Id="rId29" Type="http://schemas.openxmlformats.org/officeDocument/2006/relationships/hyperlink" Target="consultantplus://offline/ref=C05FA2A8F51E45A2A321549E7E5906EAFDF66E1A37B8575EF9C34D372D2361D17527D303012EBC70oAB0H" TargetMode="External"/><Relationship Id="rId107" Type="http://schemas.openxmlformats.org/officeDocument/2006/relationships/hyperlink" Target="consultantplus://offline/ref=C05FA2A8F51E45A2A3214A9368355AE2FAF8361734B95C0FAC9C166A7A2A6B8632688A414523BD77A4CC0Eo6BFH" TargetMode="External"/><Relationship Id="rId11" Type="http://schemas.openxmlformats.org/officeDocument/2006/relationships/hyperlink" Target="consultantplus://offline/ref=C05FA2A8F51E45A2A321549E7E5906EAFDF66C123DBF575EF9C34D372D2361D17527D303012EBC76oAB0H" TargetMode="External"/><Relationship Id="rId24" Type="http://schemas.openxmlformats.org/officeDocument/2006/relationships/hyperlink" Target="consultantplus://offline/ref=C05FA2A8F51E45A2A321549E7E5906EAFEF06D183EE8005CA89643o3B2H" TargetMode="External"/><Relationship Id="rId32" Type="http://schemas.openxmlformats.org/officeDocument/2006/relationships/hyperlink" Target="consultantplus://offline/ref=C05FA2A8F51E45A2A321549E7E5906EAFDF66E1A37B8575EF9C34D372D2361D17527D307o0B2H" TargetMode="External"/><Relationship Id="rId37" Type="http://schemas.openxmlformats.org/officeDocument/2006/relationships/hyperlink" Target="consultantplus://offline/ref=C05FA2A8F51E45A2A321549E7E5906EAFDF7681834B6575EF9C34D372D2361D17527D3o0B0H" TargetMode="External"/><Relationship Id="rId40" Type="http://schemas.openxmlformats.org/officeDocument/2006/relationships/hyperlink" Target="consultantplus://offline/ref=C05FA2A8F51E45A2A321549E7E5906EAFDF7681835B9575EF9C34D372D2361D17527D303012EBC77oAB3H" TargetMode="External"/><Relationship Id="rId45" Type="http://schemas.openxmlformats.org/officeDocument/2006/relationships/hyperlink" Target="consultantplus://offline/ref=C05FA2A8F51E45A2A321549E7E5906EAFDF7681835B9575EF9C34D372D2361D17527D3o0B6H" TargetMode="External"/><Relationship Id="rId53" Type="http://schemas.openxmlformats.org/officeDocument/2006/relationships/hyperlink" Target="consultantplus://offline/ref=C05FA2A8F51E45A2A3214A9368355AE2FAF8361730BB550AA29C166A7A2A6B8632688A414523BD77A4CE09o6BEH" TargetMode="External"/><Relationship Id="rId58" Type="http://schemas.openxmlformats.org/officeDocument/2006/relationships/hyperlink" Target="consultantplus://offline/ref=C05FA2A8F51E45A2A3214A9368355AE2FAF8361731BD580BA09C166A7A2A6B8632688A414523BD77A4CF01o6BFH" TargetMode="External"/><Relationship Id="rId66" Type="http://schemas.openxmlformats.org/officeDocument/2006/relationships/hyperlink" Target="consultantplus://offline/ref=C05FA2A8F51E45A2A3214A9368355AE2FAF8361736BB5A01A09C166A7A2A6B86o3B2H" TargetMode="External"/><Relationship Id="rId74" Type="http://schemas.openxmlformats.org/officeDocument/2006/relationships/hyperlink" Target="consultantplus://offline/ref=C05FA2A8F51E45A2A3214A9368355AE2FAF8361734BB5A0CA39C166A7A2A6B8632688A414523BD77A4CE0Ao6BBH" TargetMode="External"/><Relationship Id="rId79" Type="http://schemas.openxmlformats.org/officeDocument/2006/relationships/hyperlink" Target="consultantplus://offline/ref=C05FA2A8F51E45A2A3214A9368355AE2FAF8361734BB5A0CA39C166A7A2A6B8632688A414523BD77A4CE0Fo6BFH" TargetMode="External"/><Relationship Id="rId87" Type="http://schemas.openxmlformats.org/officeDocument/2006/relationships/hyperlink" Target="consultantplus://offline/ref=C05FA2A8F51E45A2A3214A9368355AE2FAF8361734B85F0EA59C166A7A2A6B8632688A414523BD77A4CC08o6B9H" TargetMode="External"/><Relationship Id="rId102" Type="http://schemas.openxmlformats.org/officeDocument/2006/relationships/hyperlink" Target="consultantplus://offline/ref=C05FA2A8F51E45A2A3214A9368355AE2FAF8361734B85C00A09C166A7A2A6B8632688A414523BD77A4CE0Ao6B1H" TargetMode="External"/><Relationship Id="rId110" Type="http://schemas.openxmlformats.org/officeDocument/2006/relationships/fontTable" Target="fontTable.xml"/><Relationship Id="rId5" Type="http://schemas.openxmlformats.org/officeDocument/2006/relationships/hyperlink" Target="consultantplus://offline/ref=C05FA2A8F51E45A2A3214A9368355AE2FAF8361734B75D0BA39C166A7A2A6B8632688A414523BD77A4CE0Bo6BBH" TargetMode="External"/><Relationship Id="rId61" Type="http://schemas.openxmlformats.org/officeDocument/2006/relationships/hyperlink" Target="consultantplus://offline/ref=C05FA2A8F51E45A2A3214A9368355AE2FAF8361731BD580BA09C166A7A2A6B8632688A414523BD77A4CF01o6BEH" TargetMode="External"/><Relationship Id="rId82" Type="http://schemas.openxmlformats.org/officeDocument/2006/relationships/hyperlink" Target="consultantplus://offline/ref=C05FA2A8F51E45A2A3214A9368355AE2FAF8361734BB5A0CA39C166A7A2A6B8632688A414523BD77A4CE0Eo6BDH" TargetMode="External"/><Relationship Id="rId90" Type="http://schemas.openxmlformats.org/officeDocument/2006/relationships/hyperlink" Target="consultantplus://offline/ref=C05FA2A8F51E45A2A3214A9368355AE2FAF8361736BB5A01A09C166A7A2A6B86o3B2H" TargetMode="External"/><Relationship Id="rId95" Type="http://schemas.openxmlformats.org/officeDocument/2006/relationships/hyperlink" Target="consultantplus://offline/ref=C05FA2A8F51E45A2A3214A9368355AE2FAF8361734B85C00A09C166A7A2A6B8632688A414523BD77A4CE0Eo6BFH" TargetMode="External"/><Relationship Id="rId19" Type="http://schemas.openxmlformats.org/officeDocument/2006/relationships/hyperlink" Target="consultantplus://offline/ref=C05FA2A8F51E45A2A321549E7E5906EAFDF66C123DBF575EF9C34D372D2361D17527D30300o2BAH" TargetMode="External"/><Relationship Id="rId14" Type="http://schemas.openxmlformats.org/officeDocument/2006/relationships/hyperlink" Target="consultantplus://offline/ref=C05FA2A8F51E45A2A321549E7E5906EAFDF66C123DBF575EF9C34D372D2361D17527D303012EBC76oAB1H" TargetMode="External"/><Relationship Id="rId22" Type="http://schemas.openxmlformats.org/officeDocument/2006/relationships/hyperlink" Target="consultantplus://offline/ref=C05FA2A8F51E45A2A321549E7E5906EAFDF66C123DBF575EF9C34D372D2361D17527D303012EBC74oAB0H" TargetMode="External"/><Relationship Id="rId27" Type="http://schemas.openxmlformats.org/officeDocument/2006/relationships/hyperlink" Target="consultantplus://offline/ref=C05FA2A8F51E45A2A3214A9368355AE2FAF8361731BE5E08A59C166A7A2A6B8632688A414523BD77A4CE09o6B1H" TargetMode="External"/><Relationship Id="rId30" Type="http://schemas.openxmlformats.org/officeDocument/2006/relationships/hyperlink" Target="consultantplus://offline/ref=C05FA2A8F51E45A2A321549E7E5906EAFDF66E1A37B8575EF9C34D372D2361D17527D303012EBC70oAB3H" TargetMode="External"/><Relationship Id="rId35" Type="http://schemas.openxmlformats.org/officeDocument/2006/relationships/hyperlink" Target="consultantplus://offline/ref=C05FA2A8F51E45A2A321549E7E5906EAFDF7681834B6575EF9C34D372D2361D17527D303012EBC77oABCH" TargetMode="External"/><Relationship Id="rId43" Type="http://schemas.openxmlformats.org/officeDocument/2006/relationships/hyperlink" Target="consultantplus://offline/ref=C05FA2A8F51E45A2A321549E7E5906EAFDF7681835B9575EF9C34D372D2361D17527D3o0B0H" TargetMode="External"/><Relationship Id="rId48" Type="http://schemas.openxmlformats.org/officeDocument/2006/relationships/hyperlink" Target="consultantplus://offline/ref=C05FA2A8F51E45A2A3214A9368355AE2FAF8361734B75D0BA39C166A7A2A6B8632688A414523BD77A4CE0Co6BDH" TargetMode="External"/><Relationship Id="rId56" Type="http://schemas.openxmlformats.org/officeDocument/2006/relationships/hyperlink" Target="consultantplus://offline/ref=C05FA2A8F51E45A2A321549E7E5906EAFDF56B1333B8575EF9C34D372D2361D17527D303012EBE73oAB4H" TargetMode="External"/><Relationship Id="rId64" Type="http://schemas.openxmlformats.org/officeDocument/2006/relationships/hyperlink" Target="consultantplus://offline/ref=C05FA2A8F51E45A2A3214A9368355AE2FAF8361731B95F0DA69C166A7A2A6B8632688A414523BD77A4CE0Fo6B0H" TargetMode="External"/><Relationship Id="rId69" Type="http://schemas.openxmlformats.org/officeDocument/2006/relationships/hyperlink" Target="consultantplus://offline/ref=C05FA2A8F51E45A2A3214A9368355AE2FAF8361731B95F0DA69C166A7A2A6B8632688A414523BD77A4CE0Eo6B8H" TargetMode="External"/><Relationship Id="rId77" Type="http://schemas.openxmlformats.org/officeDocument/2006/relationships/hyperlink" Target="consultantplus://offline/ref=C05FA2A8F51E45A2A3214A9368355AE2FAF8361734BB5A0CA39C166A7A2A6B8632688A414523BD77A4CE0Co6BEH" TargetMode="External"/><Relationship Id="rId100" Type="http://schemas.openxmlformats.org/officeDocument/2006/relationships/hyperlink" Target="consultantplus://offline/ref=C05FA2A8F51E45A2A3214A9368355AE2FAF8361736BB5A01A09C166A7A2A6B86o3B2H" TargetMode="External"/><Relationship Id="rId105" Type="http://schemas.openxmlformats.org/officeDocument/2006/relationships/hyperlink" Target="consultantplus://offline/ref=C05FA2A8F51E45A2A3214A9368355AE2FAF8361730B6580DA39C166A7A2A6B86o3B2H" TargetMode="External"/><Relationship Id="rId8" Type="http://schemas.openxmlformats.org/officeDocument/2006/relationships/hyperlink" Target="consultantplus://offline/ref=C05FA2A8F51E45A2A3214A9368355AE2FAF8361731BD580BA09C166A7A2A6B8632688A414523BD77A4CF01o6B9H" TargetMode="External"/><Relationship Id="rId51" Type="http://schemas.openxmlformats.org/officeDocument/2006/relationships/hyperlink" Target="consultantplus://offline/ref=C05FA2A8F51E45A2A3214A9368355AE2FAF8361731B95F0DA69C166A7A2A6B8632688A414523BD77A4CE0Fo6B0H" TargetMode="External"/><Relationship Id="rId72" Type="http://schemas.openxmlformats.org/officeDocument/2006/relationships/hyperlink" Target="consultantplus://offline/ref=C05FA2A8F51E45A2A3214A9368355AE2FAF8361734BB5A0CA39C166A7A2A6B8632688A414523BD77A4CE01o6B0H" TargetMode="External"/><Relationship Id="rId80" Type="http://schemas.openxmlformats.org/officeDocument/2006/relationships/hyperlink" Target="consultantplus://offline/ref=C05FA2A8F51E45A2A3214A9368355AE2FAF8361736BB5A01A09C166A7A2A6B86o3B2H" TargetMode="External"/><Relationship Id="rId85" Type="http://schemas.openxmlformats.org/officeDocument/2006/relationships/hyperlink" Target="consultantplus://offline/ref=C05FA2A8F51E45A2A3214A9368355AE2FAF8361734BB5A0CA39C166A7A2A6B8632688A414523BD77A4CE00o6BBH" TargetMode="External"/><Relationship Id="rId93" Type="http://schemas.openxmlformats.org/officeDocument/2006/relationships/hyperlink" Target="consultantplus://offline/ref=C05FA2A8F51E45A2A3214A9368355AE2FAF8361734B85C00A09C166A7A2A6B8632688A414523BD77A4CE0Eo6BDH" TargetMode="External"/><Relationship Id="rId98" Type="http://schemas.openxmlformats.org/officeDocument/2006/relationships/hyperlink" Target="consultantplus://offline/ref=C05FA2A8F51E45A2A3214A9368355AE2FAF8361734B95D0AA79C166A7A2A6B8632688A414523BD77A4CB0Ao6BA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05FA2A8F51E45A2A321549E7E5906EAFEF06D183EE8005CA89643o3B2H" TargetMode="External"/><Relationship Id="rId17" Type="http://schemas.openxmlformats.org/officeDocument/2006/relationships/hyperlink" Target="consultantplus://offline/ref=C05FA2A8F51E45A2A321549E7E5906EAFEF06D183EE8005CA89643o3B2H" TargetMode="External"/><Relationship Id="rId25" Type="http://schemas.openxmlformats.org/officeDocument/2006/relationships/hyperlink" Target="consultantplus://offline/ref=C05FA2A8F51E45A2A321549E7E5906EAFDF66C123DBF575EF9C34D372D2361D17527D30Bo0B8H" TargetMode="External"/><Relationship Id="rId33" Type="http://schemas.openxmlformats.org/officeDocument/2006/relationships/hyperlink" Target="consultantplus://offline/ref=C05FA2A8F51E45A2A321549E7E5906EAFDF66E1A37B8575EF9C34D372D2361D17527D304o0B0H" TargetMode="External"/><Relationship Id="rId38" Type="http://schemas.openxmlformats.org/officeDocument/2006/relationships/hyperlink" Target="consultantplus://offline/ref=C05FA2A8F51E45A2A321549E7E5906EAFDF7681834B6575EF9C34D372D2361D17527D303012EBC76oAB5H" TargetMode="External"/><Relationship Id="rId46" Type="http://schemas.openxmlformats.org/officeDocument/2006/relationships/hyperlink" Target="consultantplus://offline/ref=C05FA2A8F51E45A2A321549E7E5906EAFDF76E1B37B9575EF9C34D372D2361D17527D3o0B7H" TargetMode="External"/><Relationship Id="rId59" Type="http://schemas.openxmlformats.org/officeDocument/2006/relationships/hyperlink" Target="consultantplus://offline/ref=C05FA2A8F51E45A2A3214A9368355AE2FAF8361731BE5E08A59C166A7A2A6B8632688A414523BD77A4CE08o6B9H" TargetMode="External"/><Relationship Id="rId67" Type="http://schemas.openxmlformats.org/officeDocument/2006/relationships/hyperlink" Target="consultantplus://offline/ref=C05FA2A8F51E45A2A3214A9368355AE2FAF8361730B95C09A49C166A7A2A6B86o3B2H" TargetMode="External"/><Relationship Id="rId103" Type="http://schemas.openxmlformats.org/officeDocument/2006/relationships/hyperlink" Target="consultantplus://offline/ref=C05FA2A8F51E45A2A3214A9368355AE2FAF8361734B85C00A09C166A7A2A6B8632688A414523BD77A4CE0Do6BCH" TargetMode="External"/><Relationship Id="rId108" Type="http://schemas.openxmlformats.org/officeDocument/2006/relationships/hyperlink" Target="consultantplus://offline/ref=C05FA2A8F51E45A2A3214A9368355AE2FAF8361734B95C0FAC9C166A7A2A6B8632688A414523oBBBH" TargetMode="External"/><Relationship Id="rId20" Type="http://schemas.openxmlformats.org/officeDocument/2006/relationships/hyperlink" Target="consultantplus://offline/ref=C05FA2A8F51E45A2A321549E7E5906EAFDF66E1D3CBC575EF9C34D372D2361D17527D303012EBF76oAB7H" TargetMode="External"/><Relationship Id="rId41" Type="http://schemas.openxmlformats.org/officeDocument/2006/relationships/hyperlink" Target="consultantplus://offline/ref=C05FA2A8F51E45A2A321549E7E5906EAFDF7681835B9575EF9C34D372D2361D17527D303012EBC76oAB5H" TargetMode="External"/><Relationship Id="rId54" Type="http://schemas.openxmlformats.org/officeDocument/2006/relationships/hyperlink" Target="consultantplus://offline/ref=C05FA2A8F51E45A2A3214A9368355AE2FAF8361731BD580BA09C166A7A2A6B8632688A414523BD77A4CF01o6BDH" TargetMode="External"/><Relationship Id="rId62" Type="http://schemas.openxmlformats.org/officeDocument/2006/relationships/hyperlink" Target="consultantplus://offline/ref=C05FA2A8F51E45A2A3214A9368355AE2FAF8361731B95F0DA69C166A7A2A6B8632688A414523BD77A4CE0Fo6B0H" TargetMode="External"/><Relationship Id="rId70" Type="http://schemas.openxmlformats.org/officeDocument/2006/relationships/hyperlink" Target="consultantplus://offline/ref=C05FA2A8F51E45A2A3214A9368355AE2FAF8361731B95F0DA69C166A7A2A6B8632688A414523BD77A4CE0Eo6B8H" TargetMode="External"/><Relationship Id="rId75" Type="http://schemas.openxmlformats.org/officeDocument/2006/relationships/hyperlink" Target="consultantplus://offline/ref=C05FA2A8F51E45A2A3214A9368355AE2FAF8361734BB5A0CA39C166A7A2A6B8632688A414523BD77A4CE0Do6BBH" TargetMode="External"/><Relationship Id="rId83" Type="http://schemas.openxmlformats.org/officeDocument/2006/relationships/hyperlink" Target="consultantplus://offline/ref=C05FA2A8F51E45A2A3214A9368355AE2FAF8361734BB5A0CA39C166A7A2A6B8632688A414523BD77A4CE0Eo6BCH" TargetMode="External"/><Relationship Id="rId88" Type="http://schemas.openxmlformats.org/officeDocument/2006/relationships/hyperlink" Target="consultantplus://offline/ref=C05FA2A8F51E45A2A3214A9368355AE2FAF8361734B95D0AA79C166A7A2A6B8632688A414523BD77A4CB0Ao6BAH" TargetMode="External"/><Relationship Id="rId91" Type="http://schemas.openxmlformats.org/officeDocument/2006/relationships/hyperlink" Target="consultantplus://offline/ref=C05FA2A8F51E45A2A3214A9368355AE2FAF8361734B85F0EA59C166A7A2A6B8632688A414523BD77A4CC0Ao6B8H" TargetMode="External"/><Relationship Id="rId96" Type="http://schemas.openxmlformats.org/officeDocument/2006/relationships/hyperlink" Target="consultantplus://offline/ref=C05FA2A8F51E45A2A3214A9368355AE2FAF8361734B85C00A09C166A7A2A6B8632688A414523BD77A4CE0Bo6B9H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5FA2A8F51E45A2A3214A9368355AE2FAF8361731BE5E08A59C166A7A2A6B8632688A414523BD77A4CE09o6BEH" TargetMode="External"/><Relationship Id="rId15" Type="http://schemas.openxmlformats.org/officeDocument/2006/relationships/hyperlink" Target="consultantplus://offline/ref=C05FA2A8F51E45A2A321549E7E5906EAFDF66C123DBF575EF9C34D372D2361D17527D303012EBC75oAB5H" TargetMode="External"/><Relationship Id="rId23" Type="http://schemas.openxmlformats.org/officeDocument/2006/relationships/hyperlink" Target="consultantplus://offline/ref=C05FA2A8F51E45A2A321549E7E5906EAFDF66C123DBF575EF9C34D372D2361D17527D307o0B1H" TargetMode="External"/><Relationship Id="rId28" Type="http://schemas.openxmlformats.org/officeDocument/2006/relationships/hyperlink" Target="consultantplus://offline/ref=C05FA2A8F51E45A2A321549E7E5906EAFDF66E1A37B8575EF9C34D372D2361D17527D303012EBC71oABCH" TargetMode="External"/><Relationship Id="rId36" Type="http://schemas.openxmlformats.org/officeDocument/2006/relationships/hyperlink" Target="consultantplus://offline/ref=C05FA2A8F51E45A2A321549E7E5906EAFDF7681834B6575EF9C34D372D2361D17527D3o0B3H" TargetMode="External"/><Relationship Id="rId49" Type="http://schemas.openxmlformats.org/officeDocument/2006/relationships/hyperlink" Target="consultantplus://offline/ref=C05FA2A8F51E45A2A3214A9368355AE2FAF8361730B6580DA39C166A7A2A6B86o3B2H" TargetMode="External"/><Relationship Id="rId57" Type="http://schemas.openxmlformats.org/officeDocument/2006/relationships/hyperlink" Target="consultantplus://offline/ref=C05FA2A8F51E45A2A321549E7E5906EAFDF56B1333B8575EF9C34D372D2361D17527D303012EB871oAB7H" TargetMode="External"/><Relationship Id="rId106" Type="http://schemas.openxmlformats.org/officeDocument/2006/relationships/hyperlink" Target="consultantplus://offline/ref=C05FA2A8F51E45A2A3214A9368355AE2FAF8361734B95C0FAC9C166A7A2A6B86o3B2H" TargetMode="External"/><Relationship Id="rId10" Type="http://schemas.openxmlformats.org/officeDocument/2006/relationships/hyperlink" Target="consultantplus://offline/ref=C05FA2A8F51E45A2A321549E7E5906EAFDF66C123DBF575EF9C34D372D2361D17527D303012EBC74oABDH" TargetMode="External"/><Relationship Id="rId31" Type="http://schemas.openxmlformats.org/officeDocument/2006/relationships/hyperlink" Target="consultantplus://offline/ref=C05FA2A8F51E45A2A321549E7E5906EAFDF66E1A37B8575EF9C34D372D2361D17527D30306o2B7H" TargetMode="External"/><Relationship Id="rId44" Type="http://schemas.openxmlformats.org/officeDocument/2006/relationships/hyperlink" Target="consultantplus://offline/ref=C05FA2A8F51E45A2A321549E7E5906EAFDF7681835B9575EF9C34D372D2361D17527D3o0B1H" TargetMode="External"/><Relationship Id="rId52" Type="http://schemas.openxmlformats.org/officeDocument/2006/relationships/hyperlink" Target="consultantplus://offline/ref=C05FA2A8F51E45A2A3214A9368355AE2FAF8361731BD580BA09C166A7A2A6B8632688A414523BD77A4CF01o6BBH" TargetMode="External"/><Relationship Id="rId60" Type="http://schemas.openxmlformats.org/officeDocument/2006/relationships/hyperlink" Target="consultantplus://offline/ref=C05FA2A8F51E45A2A321549E7E5906EAFDF66E1B37BA575EF9C34D372Do2B3H" TargetMode="External"/><Relationship Id="rId65" Type="http://schemas.openxmlformats.org/officeDocument/2006/relationships/hyperlink" Target="consultantplus://offline/ref=C05FA2A8F51E45A2A3214A9368355AE2FAF8361731B95F0DA69C166A7A2A6B8632688A414523BD77A4CE0Eo6B9H" TargetMode="External"/><Relationship Id="rId73" Type="http://schemas.openxmlformats.org/officeDocument/2006/relationships/hyperlink" Target="consultantplus://offline/ref=C05FA2A8F51E45A2A3214A9368355AE2FAF8361734BB5A0CA39C166A7A2A6B8632688A414523BD77A4CE0Bo6BEH" TargetMode="External"/><Relationship Id="rId78" Type="http://schemas.openxmlformats.org/officeDocument/2006/relationships/hyperlink" Target="consultantplus://offline/ref=C05FA2A8F51E45A2A3214A9368355AE2FAF8361734BB5A0CA39C166A7A2A6B8632688A414523BD77A4CE0Fo6BBH" TargetMode="External"/><Relationship Id="rId81" Type="http://schemas.openxmlformats.org/officeDocument/2006/relationships/hyperlink" Target="consultantplus://offline/ref=C05FA2A8F51E45A2A3214A9368355AE2FAF8361734BB5A0CA39C166A7A2A6B8632688A414523oBBDH" TargetMode="External"/><Relationship Id="rId86" Type="http://schemas.openxmlformats.org/officeDocument/2006/relationships/hyperlink" Target="consultantplus://offline/ref=C05FA2A8F51E45A2A3214A9368355AE2FAF8361734B85F0EA59C166A7A2A6B86o3B2H" TargetMode="External"/><Relationship Id="rId94" Type="http://schemas.openxmlformats.org/officeDocument/2006/relationships/hyperlink" Target="consultantplus://offline/ref=C05FA2A8F51E45A2A3214A9368355AE2FAF8361730B65B00A69C166A7A2A6B86o3B2H" TargetMode="External"/><Relationship Id="rId99" Type="http://schemas.openxmlformats.org/officeDocument/2006/relationships/hyperlink" Target="consultantplus://offline/ref=C05FA2A8F51E45A2A3214A9368355AE2FAF8361734B95D0AA79C166A7A2A6B8632688A414523BD77A4CB0Ao6BAH" TargetMode="External"/><Relationship Id="rId101" Type="http://schemas.openxmlformats.org/officeDocument/2006/relationships/hyperlink" Target="consultantplus://offline/ref=C05FA2A8F51E45A2A3214A9368355AE2FAF8361734B85C00A09C166A7A2A6B8632688A414523BD77A4CE0Ao6B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5FA2A8F51E45A2A3214A9368355AE2FAF8361730BB550AA29C166A7A2A6B8632688A414523BD77A4CE09o6BEH" TargetMode="External"/><Relationship Id="rId13" Type="http://schemas.openxmlformats.org/officeDocument/2006/relationships/hyperlink" Target="consultantplus://offline/ref=C05FA2A8F51E45A2A321549E7E5906EAFDF66C123DBF575EF9C34D372D2361D17527D303012EBF7EoAB3H" TargetMode="External"/><Relationship Id="rId18" Type="http://schemas.openxmlformats.org/officeDocument/2006/relationships/hyperlink" Target="consultantplus://offline/ref=C05FA2A8F51E45A2A321549E7E5906EAFDF66C123DBF575EF9C34D372D2361D17527D303012EBC75oAB1H" TargetMode="External"/><Relationship Id="rId39" Type="http://schemas.openxmlformats.org/officeDocument/2006/relationships/hyperlink" Target="consultantplus://offline/ref=C05FA2A8F51E45A2A321549E7E5906EAFDF7681834B6575EF9C34D372D2361D17527D303o0B0H" TargetMode="External"/><Relationship Id="rId109" Type="http://schemas.openxmlformats.org/officeDocument/2006/relationships/hyperlink" Target="consultantplus://offline/ref=C05FA2A8F51E45A2A3214A9368355AE2FAF8361734B95C0FAC9C166A7A2A6B8632688A414523BD77A4CC0Do6BCH" TargetMode="External"/><Relationship Id="rId34" Type="http://schemas.openxmlformats.org/officeDocument/2006/relationships/hyperlink" Target="consultantplus://offline/ref=C05FA2A8F51E45A2A321549E7E5906EAFDF7681834B6575EF9C34D372D2361D17527D303012EBC77oABDH" TargetMode="External"/><Relationship Id="rId50" Type="http://schemas.openxmlformats.org/officeDocument/2006/relationships/hyperlink" Target="consultantplus://offline/ref=C05FA2A8F51E45A2A3214A9368355AE2FAF8361731B95F0DA69C166A7A2A6B8632688A414523BD77A4CE0Fo6B1H" TargetMode="External"/><Relationship Id="rId55" Type="http://schemas.openxmlformats.org/officeDocument/2006/relationships/hyperlink" Target="consultantplus://offline/ref=C05FA2A8F51E45A2A3214A9368355AE2FAF8361731BD580BA09C166A7A2A6B8632688A414523BD77A4CF01o6BCH" TargetMode="External"/><Relationship Id="rId76" Type="http://schemas.openxmlformats.org/officeDocument/2006/relationships/hyperlink" Target="consultantplus://offline/ref=C05FA2A8F51E45A2A3214A9368355AE2FAF8361734BB5A0CA39C166A7A2A6B8632688A414523BD77A4CE0Do6BEH" TargetMode="External"/><Relationship Id="rId97" Type="http://schemas.openxmlformats.org/officeDocument/2006/relationships/hyperlink" Target="consultantplus://offline/ref=C05FA2A8F51E45A2A3214A9368355AE2FAF8361734B95D0AA79C166A7A2A6B8632688A414523BD77A4CB0Ao6BAH" TargetMode="External"/><Relationship Id="rId104" Type="http://schemas.openxmlformats.org/officeDocument/2006/relationships/hyperlink" Target="consultantplus://offline/ref=C05FA2A8F51E45A2A3214A9368355AE2FAF8361734B85C00A09C166A7A2A6B8632688A414523BD77A4CE01o6B0H" TargetMode="External"/><Relationship Id="rId7" Type="http://schemas.openxmlformats.org/officeDocument/2006/relationships/hyperlink" Target="consultantplus://offline/ref=C05FA2A8F51E45A2A3214A9368355AE2FAF8361731B95F0DA69C166A7A2A6B8632688A414523BD77A4CE0Fo6BFH" TargetMode="External"/><Relationship Id="rId71" Type="http://schemas.openxmlformats.org/officeDocument/2006/relationships/hyperlink" Target="consultantplus://offline/ref=C05FA2A8F51E45A2A3214A9368355AE2FAF8361734BB5A0CA39C166A7A2A6B86o3B2H" TargetMode="External"/><Relationship Id="rId92" Type="http://schemas.openxmlformats.org/officeDocument/2006/relationships/hyperlink" Target="consultantplus://offline/ref=C05FA2A8F51E45A2A3214A9368355AE2FAF8361734B85C00A09C166A7A2A6B86o3B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8974</Words>
  <Characters>51152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Саркисова Лана Оганезовна</dc:creator>
  <cp:lastModifiedBy>Саркисова Лана Оганезовна</cp:lastModifiedBy>
  <cp:revision>2</cp:revision>
  <dcterms:created xsi:type="dcterms:W3CDTF">2014-06-20T07:02:00Z</dcterms:created>
  <dcterms:modified xsi:type="dcterms:W3CDTF">2014-06-20T07:02:00Z</dcterms:modified>
</cp:coreProperties>
</file>